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EA57" w14:textId="77777777" w:rsidR="00A53855" w:rsidRPr="00811DA7" w:rsidRDefault="00A53855" w:rsidP="00A53855">
      <w:pPr>
        <w:pStyle w:val="NormalWeb"/>
        <w:spacing w:before="0" w:beforeAutospacing="0" w:after="0" w:afterAutospacing="0"/>
        <w:rPr>
          <w:rFonts w:asciiTheme="majorHAnsi" w:hAnsiTheme="majorHAnsi"/>
          <w:b/>
          <w:color w:val="0D0D0D" w:themeColor="text1" w:themeTint="F2"/>
          <w:sz w:val="40"/>
          <w:szCs w:val="40"/>
        </w:rPr>
      </w:pPr>
      <w:r w:rsidRPr="00811DA7">
        <w:rPr>
          <w:rFonts w:asciiTheme="majorHAnsi" w:hAnsiTheme="majorHAnsi"/>
          <w:b/>
          <w:color w:val="0D0D0D" w:themeColor="text1" w:themeTint="F2"/>
          <w:sz w:val="40"/>
          <w:szCs w:val="40"/>
        </w:rPr>
        <w:t>Job Description</w:t>
      </w:r>
    </w:p>
    <w:p w14:paraId="301DED50" w14:textId="77777777" w:rsidR="00A53855" w:rsidRPr="00811DA7" w:rsidRDefault="00A53855" w:rsidP="00A53855">
      <w:pPr>
        <w:pStyle w:val="BlockText"/>
        <w:tabs>
          <w:tab w:val="left" w:pos="1134"/>
          <w:tab w:val="left" w:pos="2145"/>
        </w:tabs>
        <w:spacing w:line="280" w:lineRule="exact"/>
        <w:ind w:left="0"/>
        <w:rPr>
          <w:rFonts w:asciiTheme="majorHAnsi" w:hAnsiTheme="majorHAnsi"/>
          <w:noProof w:val="0"/>
          <w:color w:val="0D0D0D" w:themeColor="text1" w:themeTint="F2"/>
        </w:rPr>
      </w:pPr>
    </w:p>
    <w:p w14:paraId="0725EA83" w14:textId="59B8826C" w:rsidR="00A53855" w:rsidRPr="00811DA7" w:rsidRDefault="00A53855" w:rsidP="6E50D8D8">
      <w:pPr>
        <w:pStyle w:val="BlockText"/>
        <w:tabs>
          <w:tab w:val="left" w:pos="1134"/>
          <w:tab w:val="left" w:pos="2145"/>
        </w:tabs>
        <w:spacing w:line="280" w:lineRule="exact"/>
        <w:ind w:left="0"/>
        <w:rPr>
          <w:rFonts w:asciiTheme="majorHAnsi" w:hAnsiTheme="majorHAnsi" w:cs="Arial"/>
          <w:b/>
          <w:bCs/>
          <w:color w:val="0D0D0D" w:themeColor="text1" w:themeTint="F2"/>
          <w:sz w:val="28"/>
          <w:szCs w:val="28"/>
        </w:rPr>
      </w:pPr>
      <w:r w:rsidRPr="00811DA7">
        <w:rPr>
          <w:rFonts w:asciiTheme="majorHAnsi" w:hAnsiTheme="majorHAnsi" w:cs="Arial"/>
          <w:color w:val="0D0D0D" w:themeColor="text1" w:themeTint="F2"/>
          <w:sz w:val="28"/>
          <w:szCs w:val="28"/>
        </w:rPr>
        <w:t>Job Title:</w:t>
      </w:r>
      <w:r w:rsidR="281980D6" w:rsidRPr="00811DA7">
        <w:rPr>
          <w:rFonts w:asciiTheme="majorHAnsi" w:hAnsiTheme="majorHAnsi" w:cs="Arial"/>
          <w:color w:val="0D0D0D" w:themeColor="text1" w:themeTint="F2"/>
          <w:sz w:val="28"/>
          <w:szCs w:val="28"/>
        </w:rPr>
        <w:t xml:space="preserve"> </w:t>
      </w:r>
      <w:r w:rsidRPr="00811DA7">
        <w:rPr>
          <w:rFonts w:asciiTheme="majorHAnsi" w:hAnsiTheme="majorHAnsi" w:cs="Arial"/>
          <w:color w:val="0D0D0D" w:themeColor="text1" w:themeTint="F2"/>
          <w:sz w:val="28"/>
          <w:szCs w:val="24"/>
        </w:rPr>
        <w:tab/>
      </w:r>
      <w:r w:rsidR="008621AE" w:rsidRPr="00811DA7">
        <w:rPr>
          <w:rFonts w:asciiTheme="majorHAnsi" w:hAnsiTheme="majorHAnsi" w:cs="Arial"/>
          <w:b/>
          <w:bCs/>
          <w:color w:val="0D0D0D" w:themeColor="text1" w:themeTint="F2"/>
          <w:sz w:val="28"/>
          <w:szCs w:val="28"/>
        </w:rPr>
        <w:t xml:space="preserve">Health &amp; Safety Manager  </w:t>
      </w:r>
    </w:p>
    <w:p w14:paraId="54A24BE6" w14:textId="77777777" w:rsidR="00A53855" w:rsidRPr="00811DA7" w:rsidRDefault="00A53855" w:rsidP="00A53855">
      <w:pPr>
        <w:pStyle w:val="BlockText"/>
        <w:tabs>
          <w:tab w:val="left" w:pos="1134"/>
          <w:tab w:val="left" w:pos="2145"/>
        </w:tabs>
        <w:spacing w:line="280" w:lineRule="exact"/>
        <w:ind w:left="0"/>
        <w:rPr>
          <w:rFonts w:asciiTheme="majorHAnsi" w:hAnsiTheme="majorHAnsi" w:cs="Arial"/>
          <w:b/>
          <w:color w:val="0D0D0D" w:themeColor="text1" w:themeTint="F2"/>
          <w:sz w:val="28"/>
          <w:szCs w:val="24"/>
        </w:rPr>
      </w:pPr>
    </w:p>
    <w:p w14:paraId="1F30DE25" w14:textId="4791D1FB" w:rsidR="00CB023A" w:rsidRPr="00811DA7" w:rsidRDefault="00A53855" w:rsidP="00C51D3E">
      <w:pPr>
        <w:tabs>
          <w:tab w:val="left" w:pos="1134"/>
        </w:tabs>
        <w:spacing w:line="280" w:lineRule="exact"/>
        <w:ind w:left="2160" w:hanging="2160"/>
        <w:rPr>
          <w:rFonts w:asciiTheme="majorHAnsi" w:hAnsiTheme="majorHAnsi" w:cs="Arial"/>
          <w:b/>
          <w:bCs/>
          <w:color w:val="0D0D0D" w:themeColor="text1" w:themeTint="F2"/>
          <w:sz w:val="28"/>
          <w:szCs w:val="28"/>
        </w:rPr>
      </w:pPr>
      <w:r w:rsidRPr="00811DA7">
        <w:rPr>
          <w:rFonts w:asciiTheme="majorHAnsi" w:hAnsiTheme="majorHAnsi" w:cs="Arial"/>
          <w:color w:val="0D0D0D" w:themeColor="text1" w:themeTint="F2"/>
          <w:sz w:val="28"/>
          <w:szCs w:val="28"/>
        </w:rPr>
        <w:t>Re</w:t>
      </w:r>
      <w:r w:rsidR="7347D2CE" w:rsidRPr="00811DA7">
        <w:rPr>
          <w:rFonts w:asciiTheme="majorHAnsi" w:hAnsiTheme="majorHAnsi" w:cs="Arial"/>
          <w:color w:val="0D0D0D" w:themeColor="text1" w:themeTint="F2"/>
          <w:sz w:val="28"/>
          <w:szCs w:val="28"/>
        </w:rPr>
        <w:t xml:space="preserve">porting </w:t>
      </w:r>
      <w:r w:rsidRPr="00811DA7">
        <w:rPr>
          <w:rFonts w:asciiTheme="majorHAnsi" w:hAnsiTheme="majorHAnsi" w:cs="Arial"/>
          <w:color w:val="0D0D0D" w:themeColor="text1" w:themeTint="F2"/>
          <w:sz w:val="28"/>
          <w:szCs w:val="28"/>
        </w:rPr>
        <w:t>To:</w:t>
      </w:r>
      <w:r w:rsidR="44BC33DD" w:rsidRPr="00811DA7">
        <w:rPr>
          <w:rFonts w:asciiTheme="majorHAnsi" w:hAnsiTheme="majorHAnsi" w:cs="Arial"/>
          <w:color w:val="0D0D0D" w:themeColor="text1" w:themeTint="F2"/>
          <w:sz w:val="28"/>
          <w:szCs w:val="28"/>
        </w:rPr>
        <w:t xml:space="preserve"> </w:t>
      </w:r>
      <w:r w:rsidR="00F278AB">
        <w:rPr>
          <w:rFonts w:asciiTheme="majorHAnsi" w:hAnsiTheme="majorHAnsi" w:cs="Arial"/>
          <w:color w:val="0D0D0D" w:themeColor="text1" w:themeTint="F2"/>
          <w:sz w:val="28"/>
          <w:szCs w:val="24"/>
        </w:rPr>
        <w:tab/>
      </w:r>
      <w:r w:rsidR="008621AE" w:rsidRPr="00811DA7">
        <w:rPr>
          <w:rFonts w:asciiTheme="majorHAnsi" w:hAnsiTheme="majorHAnsi" w:cs="Arial"/>
          <w:b/>
          <w:bCs/>
          <w:color w:val="0D0D0D" w:themeColor="text1" w:themeTint="F2"/>
          <w:sz w:val="28"/>
          <w:szCs w:val="28"/>
        </w:rPr>
        <w:t xml:space="preserve">Head of People </w:t>
      </w:r>
      <w:r w:rsidR="00F278AB">
        <w:rPr>
          <w:rFonts w:asciiTheme="majorHAnsi" w:hAnsiTheme="majorHAnsi" w:cs="Arial"/>
          <w:b/>
          <w:bCs/>
          <w:color w:val="0D0D0D" w:themeColor="text1" w:themeTint="F2"/>
          <w:sz w:val="28"/>
          <w:szCs w:val="28"/>
        </w:rPr>
        <w:t>&amp; Volunteering</w:t>
      </w:r>
    </w:p>
    <w:p w14:paraId="5AFDC962" w14:textId="77777777" w:rsidR="00CB023A" w:rsidRPr="00811DA7" w:rsidRDefault="00CB023A" w:rsidP="6E50D8D8">
      <w:pPr>
        <w:tabs>
          <w:tab w:val="left" w:pos="1134"/>
        </w:tabs>
        <w:spacing w:line="280" w:lineRule="exact"/>
        <w:rPr>
          <w:rFonts w:asciiTheme="majorHAnsi" w:hAnsiTheme="majorHAnsi" w:cs="Arial"/>
          <w:b/>
          <w:bCs/>
          <w:color w:val="0D0D0D" w:themeColor="text1" w:themeTint="F2"/>
          <w:sz w:val="28"/>
          <w:szCs w:val="28"/>
        </w:rPr>
      </w:pPr>
    </w:p>
    <w:p w14:paraId="491D40EA" w14:textId="322F72C0" w:rsidR="001E113F" w:rsidRPr="00811DA7" w:rsidRDefault="00CB023A" w:rsidP="6E50D8D8">
      <w:pPr>
        <w:tabs>
          <w:tab w:val="left" w:pos="1134"/>
        </w:tabs>
        <w:spacing w:line="280" w:lineRule="exact"/>
        <w:rPr>
          <w:rFonts w:asciiTheme="majorHAnsi" w:hAnsiTheme="majorHAnsi" w:cs="Arial"/>
          <w:color w:val="0D0D0D" w:themeColor="text1" w:themeTint="F2"/>
          <w:sz w:val="28"/>
          <w:szCs w:val="28"/>
        </w:rPr>
      </w:pPr>
      <w:r w:rsidRPr="00811DA7">
        <w:rPr>
          <w:rFonts w:asciiTheme="majorHAnsi" w:hAnsiTheme="majorHAnsi" w:cs="Arial"/>
          <w:color w:val="0D0D0D" w:themeColor="text1" w:themeTint="F2"/>
          <w:sz w:val="28"/>
          <w:szCs w:val="28"/>
        </w:rPr>
        <w:t xml:space="preserve">Salary: </w:t>
      </w:r>
      <w:r w:rsidR="001E113F" w:rsidRPr="00811DA7">
        <w:rPr>
          <w:rFonts w:asciiTheme="majorHAnsi" w:hAnsiTheme="majorHAnsi" w:cs="Arial"/>
          <w:color w:val="0D0D0D" w:themeColor="text1" w:themeTint="F2"/>
          <w:sz w:val="28"/>
          <w:szCs w:val="28"/>
        </w:rPr>
        <w:tab/>
      </w:r>
      <w:r w:rsidR="001E113F" w:rsidRPr="00811DA7">
        <w:rPr>
          <w:rFonts w:asciiTheme="majorHAnsi" w:hAnsiTheme="majorHAnsi" w:cs="Arial"/>
          <w:color w:val="0D0D0D" w:themeColor="text1" w:themeTint="F2"/>
          <w:sz w:val="28"/>
          <w:szCs w:val="28"/>
        </w:rPr>
        <w:tab/>
      </w:r>
      <w:r w:rsidR="001E113F" w:rsidRPr="00811DA7">
        <w:rPr>
          <w:rFonts w:asciiTheme="majorHAnsi" w:hAnsiTheme="majorHAnsi" w:cs="Arial"/>
          <w:color w:val="0D0D0D" w:themeColor="text1" w:themeTint="F2"/>
          <w:sz w:val="28"/>
          <w:szCs w:val="28"/>
        </w:rPr>
        <w:tab/>
      </w:r>
      <w:r w:rsidR="008621AE" w:rsidRPr="00811DA7">
        <w:rPr>
          <w:rFonts w:asciiTheme="majorHAnsi" w:hAnsiTheme="majorHAnsi" w:cs="Arial"/>
          <w:b/>
          <w:bCs/>
          <w:color w:val="0D0D0D" w:themeColor="text1" w:themeTint="F2"/>
          <w:sz w:val="28"/>
          <w:szCs w:val="28"/>
        </w:rPr>
        <w:t>£35,000- £42,000</w:t>
      </w:r>
      <w:r w:rsidR="00F278AB">
        <w:rPr>
          <w:rFonts w:asciiTheme="majorHAnsi" w:hAnsiTheme="majorHAnsi" w:cs="Arial"/>
          <w:b/>
          <w:bCs/>
          <w:color w:val="0D0D0D" w:themeColor="text1" w:themeTint="F2"/>
          <w:sz w:val="28"/>
          <w:szCs w:val="28"/>
        </w:rPr>
        <w:t xml:space="preserve"> per annum</w:t>
      </w:r>
    </w:p>
    <w:p w14:paraId="58187D8C" w14:textId="77777777" w:rsidR="001E113F" w:rsidRPr="00811DA7" w:rsidRDefault="001E113F" w:rsidP="6E50D8D8">
      <w:pPr>
        <w:tabs>
          <w:tab w:val="left" w:pos="1134"/>
        </w:tabs>
        <w:spacing w:line="280" w:lineRule="exact"/>
        <w:rPr>
          <w:rFonts w:asciiTheme="majorHAnsi" w:hAnsiTheme="majorHAnsi" w:cs="Arial"/>
          <w:color w:val="0D0D0D" w:themeColor="text1" w:themeTint="F2"/>
          <w:sz w:val="28"/>
          <w:szCs w:val="28"/>
        </w:rPr>
      </w:pPr>
    </w:p>
    <w:p w14:paraId="7146AC1D" w14:textId="174D589A" w:rsidR="00A53855" w:rsidRPr="00811DA7" w:rsidRDefault="001E113F" w:rsidP="6E50D8D8">
      <w:pPr>
        <w:tabs>
          <w:tab w:val="left" w:pos="1134"/>
        </w:tabs>
        <w:spacing w:line="280" w:lineRule="exact"/>
        <w:rPr>
          <w:rFonts w:asciiTheme="majorHAnsi" w:hAnsiTheme="majorHAnsi" w:cs="Arial"/>
          <w:b/>
          <w:bCs/>
          <w:color w:val="0D0D0D" w:themeColor="text1" w:themeTint="F2"/>
          <w:sz w:val="28"/>
          <w:szCs w:val="28"/>
        </w:rPr>
      </w:pPr>
      <w:r w:rsidRPr="00811DA7">
        <w:rPr>
          <w:rFonts w:asciiTheme="majorHAnsi" w:hAnsiTheme="majorHAnsi" w:cs="Arial"/>
          <w:color w:val="0D0D0D" w:themeColor="text1" w:themeTint="F2"/>
          <w:sz w:val="28"/>
          <w:szCs w:val="28"/>
        </w:rPr>
        <w:t>Contract type:</w:t>
      </w:r>
      <w:r w:rsidRPr="00811DA7">
        <w:rPr>
          <w:rFonts w:asciiTheme="majorHAnsi" w:hAnsiTheme="majorHAnsi" w:cs="Arial"/>
          <w:color w:val="0D0D0D" w:themeColor="text1" w:themeTint="F2"/>
          <w:sz w:val="28"/>
          <w:szCs w:val="28"/>
        </w:rPr>
        <w:tab/>
      </w:r>
      <w:r w:rsidR="007437A5" w:rsidRPr="00811DA7">
        <w:rPr>
          <w:rFonts w:asciiTheme="majorHAnsi" w:hAnsiTheme="majorHAnsi" w:cs="Arial"/>
          <w:b/>
          <w:bCs/>
          <w:color w:val="0D0D0D" w:themeColor="text1" w:themeTint="F2"/>
          <w:sz w:val="28"/>
          <w:szCs w:val="28"/>
        </w:rPr>
        <w:t>6-month</w:t>
      </w:r>
      <w:r w:rsidR="008621AE" w:rsidRPr="00811DA7">
        <w:rPr>
          <w:rFonts w:asciiTheme="majorHAnsi" w:hAnsiTheme="majorHAnsi" w:cs="Arial"/>
          <w:b/>
          <w:bCs/>
          <w:color w:val="0D0D0D" w:themeColor="text1" w:themeTint="F2"/>
          <w:sz w:val="28"/>
          <w:szCs w:val="28"/>
        </w:rPr>
        <w:t xml:space="preserve"> fixed term </w:t>
      </w:r>
      <w:r w:rsidR="00F278AB">
        <w:rPr>
          <w:rFonts w:asciiTheme="majorHAnsi" w:hAnsiTheme="majorHAnsi" w:cs="Arial"/>
          <w:b/>
          <w:bCs/>
          <w:color w:val="0D0D0D" w:themeColor="text1" w:themeTint="F2"/>
          <w:sz w:val="28"/>
          <w:szCs w:val="28"/>
        </w:rPr>
        <w:t>contract, full-time</w:t>
      </w:r>
    </w:p>
    <w:p w14:paraId="009AAB81" w14:textId="77777777" w:rsidR="001E113F" w:rsidRPr="00811DA7" w:rsidRDefault="00A53855"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811DA7">
        <w:rPr>
          <w:rFonts w:asciiTheme="majorHAnsi" w:hAnsiTheme="majorHAnsi" w:cs="Arial"/>
          <w:b/>
          <w:color w:val="0D0D0D" w:themeColor="text1" w:themeTint="F2"/>
        </w:rPr>
        <w:br/>
      </w:r>
    </w:p>
    <w:p w14:paraId="32F9CC69" w14:textId="7F6FD711" w:rsidR="001D3EC9" w:rsidRPr="00811DA7" w:rsidRDefault="009C1FB1"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811DA7">
        <w:rPr>
          <w:rFonts w:asciiTheme="majorHAnsi" w:eastAsia="Calibri" w:hAnsiTheme="majorHAnsi" w:cs="Times New Roman"/>
          <w:b/>
          <w:bCs/>
          <w:color w:val="0D0D0D" w:themeColor="text1" w:themeTint="F2"/>
          <w:sz w:val="24"/>
          <w:szCs w:val="24"/>
        </w:rPr>
        <w:t>About The Felix Project</w:t>
      </w:r>
    </w:p>
    <w:p w14:paraId="6E970D14" w14:textId="77777777" w:rsidR="008F3E3C" w:rsidRPr="00811DA7" w:rsidRDefault="008F3E3C" w:rsidP="008F3E3C">
      <w:pPr>
        <w:rPr>
          <w:rFonts w:asciiTheme="majorHAnsi" w:eastAsia="Calibri" w:hAnsiTheme="majorHAnsi" w:cs="Times New Roman"/>
          <w:color w:val="0D0D0D" w:themeColor="text1" w:themeTint="F2"/>
          <w:sz w:val="24"/>
          <w:szCs w:val="24"/>
        </w:rPr>
      </w:pPr>
    </w:p>
    <w:p w14:paraId="17101185"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 xml:space="preserve">The Felix Project is London's biggest food redistribution charity and the largest end-to-end food redistribution charity in Europe. </w:t>
      </w:r>
    </w:p>
    <w:p w14:paraId="5E7CE425"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p>
    <w:p w14:paraId="78494E8F"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Our vision is a London where no one goes hungry and good food is never wasted.</w:t>
      </w:r>
    </w:p>
    <w:p w14:paraId="2F57AC1A"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p>
    <w:p w14:paraId="51722781"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 xml:space="preserve">We rescue surplus food from businesses, supermarkets, </w:t>
      </w:r>
      <w:proofErr w:type="gramStart"/>
      <w:r w:rsidRPr="00811DA7">
        <w:rPr>
          <w:rFonts w:asciiTheme="majorHAnsi" w:eastAsia="Calibri" w:hAnsiTheme="majorHAnsi" w:cs="Times New Roman"/>
          <w:color w:val="0D0D0D" w:themeColor="text1" w:themeTint="F2"/>
          <w:sz w:val="24"/>
          <w:szCs w:val="24"/>
        </w:rPr>
        <w:t>restaurants</w:t>
      </w:r>
      <w:proofErr w:type="gramEnd"/>
      <w:r w:rsidRPr="00811DA7">
        <w:rPr>
          <w:rFonts w:asciiTheme="majorHAnsi" w:eastAsia="Calibri" w:hAnsiTheme="majorHAnsi" w:cs="Times New Roman"/>
          <w:color w:val="0D0D0D" w:themeColor="text1" w:themeTint="F2"/>
          <w:sz w:val="24"/>
          <w:szCs w:val="24"/>
        </w:rPr>
        <w:t xml:space="preserve"> and farms. This food is nutritious, in-date, and safe and includes a high proportion of fresh vegetables, fruit, </w:t>
      </w:r>
      <w:proofErr w:type="gramStart"/>
      <w:r w:rsidRPr="00811DA7">
        <w:rPr>
          <w:rFonts w:asciiTheme="majorHAnsi" w:eastAsia="Calibri" w:hAnsiTheme="majorHAnsi" w:cs="Times New Roman"/>
          <w:color w:val="0D0D0D" w:themeColor="text1" w:themeTint="F2"/>
          <w:sz w:val="24"/>
          <w:szCs w:val="24"/>
        </w:rPr>
        <w:t>meat</w:t>
      </w:r>
      <w:proofErr w:type="gramEnd"/>
      <w:r w:rsidRPr="00811DA7">
        <w:rPr>
          <w:rFonts w:asciiTheme="majorHAnsi" w:eastAsia="Calibri" w:hAnsiTheme="majorHAnsi" w:cs="Times New Roman"/>
          <w:color w:val="0D0D0D" w:themeColor="text1" w:themeTint="F2"/>
          <w:sz w:val="24"/>
          <w:szCs w:val="24"/>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00811DA7">
        <w:rPr>
          <w:rFonts w:asciiTheme="majorHAnsi" w:eastAsia="Calibri" w:hAnsiTheme="majorHAnsi" w:cs="Times New Roman"/>
          <w:color w:val="0D0D0D" w:themeColor="text1" w:themeTint="F2"/>
          <w:sz w:val="24"/>
          <w:szCs w:val="24"/>
        </w:rPr>
        <w:t>elderly</w:t>
      </w:r>
      <w:proofErr w:type="gramEnd"/>
      <w:r w:rsidRPr="00811DA7">
        <w:rPr>
          <w:rFonts w:asciiTheme="majorHAnsi" w:eastAsia="Calibri" w:hAnsiTheme="majorHAnsi" w:cs="Times New Roman"/>
          <w:color w:val="0D0D0D" w:themeColor="text1" w:themeTint="F2"/>
          <w:sz w:val="24"/>
          <w:szCs w:val="24"/>
        </w:rPr>
        <w:t xml:space="preserve"> and keyworkers. </w:t>
      </w:r>
    </w:p>
    <w:p w14:paraId="23625356"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 xml:space="preserve"> </w:t>
      </w:r>
    </w:p>
    <w:p w14:paraId="0E23CB0F" w14:textId="15F47A3F" w:rsidR="006E1207" w:rsidRPr="00811DA7" w:rsidRDefault="006E1207" w:rsidP="54F9C9B0">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 xml:space="preserve">We are a very ambitious and dynamic young </w:t>
      </w:r>
      <w:proofErr w:type="gramStart"/>
      <w:r w:rsidRPr="00811DA7">
        <w:rPr>
          <w:rFonts w:asciiTheme="majorHAnsi" w:eastAsia="Calibri" w:hAnsiTheme="majorHAnsi" w:cs="Times New Roman"/>
          <w:color w:val="0D0D0D" w:themeColor="text1" w:themeTint="F2"/>
          <w:sz w:val="24"/>
          <w:szCs w:val="24"/>
        </w:rPr>
        <w:t>charity</w:t>
      </w:r>
      <w:proofErr w:type="gramEnd"/>
      <w:r w:rsidRPr="00811DA7">
        <w:rPr>
          <w:rFonts w:asciiTheme="majorHAnsi" w:eastAsia="Calibri" w:hAnsiTheme="majorHAnsi" w:cs="Times New Roman"/>
          <w:color w:val="0D0D0D" w:themeColor="text1" w:themeTint="F2"/>
          <w:sz w:val="24"/>
          <w:szCs w:val="24"/>
        </w:rPr>
        <w:t xml:space="preserve"> and we haven’t stopped growing since we were founded in 2016 in memory of Felix Byam Shaw, by his father, entrepreneur Justin Byam Shaw. We recently ran a very high-profile media campaign with the Evening Standard and Independent, raising £10million to feed London. We have celebrity endorsement from Reece James, Phoebe Waller-Bridge and Jack Whitehall, Ste</w:t>
      </w:r>
      <w:r w:rsidR="49B78E3E" w:rsidRPr="00811DA7">
        <w:rPr>
          <w:rFonts w:asciiTheme="majorHAnsi" w:eastAsia="Calibri" w:hAnsiTheme="majorHAnsi" w:cs="Times New Roman"/>
          <w:color w:val="0D0D0D" w:themeColor="text1" w:themeTint="F2"/>
          <w:sz w:val="24"/>
          <w:szCs w:val="24"/>
        </w:rPr>
        <w:t>ph</w:t>
      </w:r>
      <w:r w:rsidRPr="00811DA7">
        <w:rPr>
          <w:rFonts w:asciiTheme="majorHAnsi" w:eastAsia="Calibri" w:hAnsiTheme="majorHAnsi" w:cs="Times New Roman"/>
          <w:color w:val="0D0D0D" w:themeColor="text1" w:themeTint="F2"/>
          <w:sz w:val="24"/>
          <w:szCs w:val="24"/>
        </w:rPr>
        <w:t xml:space="preserve">en Fry, James </w:t>
      </w:r>
      <w:proofErr w:type="gramStart"/>
      <w:r w:rsidRPr="00811DA7">
        <w:rPr>
          <w:rFonts w:asciiTheme="majorHAnsi" w:eastAsia="Calibri" w:hAnsiTheme="majorHAnsi" w:cs="Times New Roman"/>
          <w:color w:val="0D0D0D" w:themeColor="text1" w:themeTint="F2"/>
          <w:sz w:val="24"/>
          <w:szCs w:val="24"/>
        </w:rPr>
        <w:t>May</w:t>
      </w:r>
      <w:proofErr w:type="gramEnd"/>
      <w:r w:rsidRPr="00811DA7">
        <w:rPr>
          <w:rFonts w:asciiTheme="majorHAnsi" w:eastAsia="Calibri" w:hAnsiTheme="majorHAnsi" w:cs="Times New Roman"/>
          <w:color w:val="0D0D0D" w:themeColor="text1" w:themeTint="F2"/>
          <w:sz w:val="24"/>
          <w:szCs w:val="24"/>
        </w:rPr>
        <w:t xml:space="preserve"> and many others.   </w:t>
      </w:r>
    </w:p>
    <w:p w14:paraId="0E31B680" w14:textId="77777777" w:rsidR="006E1207" w:rsidRPr="00811DA7" w:rsidRDefault="006E1207" w:rsidP="006E1207">
      <w:pPr>
        <w:ind w:right="282"/>
        <w:rPr>
          <w:rFonts w:asciiTheme="majorHAnsi" w:eastAsia="Calibri" w:hAnsiTheme="majorHAnsi" w:cs="Times New Roman"/>
          <w:color w:val="0D0D0D" w:themeColor="text1" w:themeTint="F2"/>
          <w:sz w:val="24"/>
          <w:szCs w:val="24"/>
        </w:rPr>
      </w:pPr>
    </w:p>
    <w:p w14:paraId="1582729D" w14:textId="52CF7449" w:rsidR="003441D9" w:rsidRPr="00811DA7" w:rsidRDefault="006E1207" w:rsidP="006E1207">
      <w:pPr>
        <w:ind w:right="282"/>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 xml:space="preserve">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  </w:t>
      </w:r>
    </w:p>
    <w:p w14:paraId="7BACF998" w14:textId="77777777" w:rsidR="006E1207" w:rsidRPr="00811DA7" w:rsidRDefault="006E1207" w:rsidP="006E1207">
      <w:pPr>
        <w:ind w:right="282"/>
        <w:rPr>
          <w:rFonts w:asciiTheme="majorHAnsi" w:hAnsiTheme="majorHAnsi" w:cs="Arial"/>
          <w:b/>
          <w:color w:val="0D0D0D" w:themeColor="text1" w:themeTint="F2"/>
          <w:sz w:val="26"/>
          <w:szCs w:val="26"/>
        </w:rPr>
      </w:pPr>
    </w:p>
    <w:p w14:paraId="12022438" w14:textId="35F03DB2" w:rsidR="00A53855" w:rsidRPr="00811DA7" w:rsidRDefault="00A53855" w:rsidP="00A53855">
      <w:pPr>
        <w:ind w:right="282"/>
        <w:rPr>
          <w:rFonts w:asciiTheme="majorHAnsi" w:hAnsiTheme="majorHAnsi" w:cs="Arial"/>
          <w:b/>
          <w:bCs/>
          <w:color w:val="0D0D0D" w:themeColor="text1" w:themeTint="F2"/>
          <w:sz w:val="26"/>
          <w:szCs w:val="26"/>
        </w:rPr>
      </w:pPr>
      <w:r w:rsidRPr="00811DA7">
        <w:rPr>
          <w:rFonts w:asciiTheme="majorHAnsi" w:hAnsiTheme="majorHAnsi" w:cs="Arial"/>
          <w:b/>
          <w:bCs/>
          <w:color w:val="0D0D0D" w:themeColor="text1" w:themeTint="F2"/>
          <w:sz w:val="26"/>
          <w:szCs w:val="26"/>
        </w:rPr>
        <w:t>Purpose of the Job</w:t>
      </w:r>
    </w:p>
    <w:p w14:paraId="5C7BAAB5" w14:textId="77777777" w:rsidR="006E1207" w:rsidRPr="00811DA7" w:rsidRDefault="006E1207" w:rsidP="00A53855">
      <w:pPr>
        <w:ind w:right="282"/>
        <w:rPr>
          <w:rFonts w:asciiTheme="majorHAnsi" w:hAnsiTheme="majorHAnsi" w:cs="Arial"/>
          <w:b/>
          <w:color w:val="0D0D0D" w:themeColor="text1" w:themeTint="F2"/>
          <w:sz w:val="26"/>
          <w:szCs w:val="26"/>
        </w:rPr>
      </w:pPr>
    </w:p>
    <w:p w14:paraId="00DEC854" w14:textId="7DB7FBE1" w:rsidR="008621AE" w:rsidRPr="00811DA7" w:rsidRDefault="008621AE" w:rsidP="5561D4B6">
      <w:pPr>
        <w:rPr>
          <w:rFonts w:eastAsiaTheme="minorEastAsia"/>
          <w:sz w:val="24"/>
          <w:szCs w:val="24"/>
        </w:rPr>
      </w:pPr>
    </w:p>
    <w:p w14:paraId="02C67C7A" w14:textId="344B0E92" w:rsidR="00F278AB" w:rsidRDefault="008621AE" w:rsidP="5561D4B6">
      <w:pPr>
        <w:rPr>
          <w:sz w:val="24"/>
          <w:szCs w:val="24"/>
        </w:rPr>
      </w:pPr>
      <w:r w:rsidRPr="00F278AB">
        <w:rPr>
          <w:rFonts w:eastAsiaTheme="minorEastAsia"/>
          <w:sz w:val="24"/>
          <w:szCs w:val="24"/>
        </w:rPr>
        <w:t>The Health and Safety Manager is a brand-new role at The Felix Project</w:t>
      </w:r>
      <w:r w:rsidR="00F278AB">
        <w:rPr>
          <w:rFonts w:eastAsiaTheme="minorEastAsia"/>
          <w:sz w:val="24"/>
          <w:szCs w:val="24"/>
        </w:rPr>
        <w:t>.</w:t>
      </w:r>
      <w:r w:rsidRPr="00F278AB">
        <w:rPr>
          <w:rFonts w:eastAsiaTheme="minorEastAsia"/>
          <w:sz w:val="24"/>
          <w:szCs w:val="24"/>
        </w:rPr>
        <w:t xml:space="preserve"> </w:t>
      </w:r>
      <w:r w:rsidR="00F278AB">
        <w:rPr>
          <w:rFonts w:eastAsiaTheme="minorEastAsia"/>
          <w:sz w:val="24"/>
          <w:szCs w:val="24"/>
        </w:rPr>
        <w:t>D</w:t>
      </w:r>
      <w:r w:rsidRPr="00F278AB">
        <w:rPr>
          <w:rFonts w:eastAsiaTheme="minorEastAsia"/>
          <w:sz w:val="24"/>
          <w:szCs w:val="24"/>
        </w:rPr>
        <w:t>ue to recent expansion</w:t>
      </w:r>
      <w:r w:rsidR="00F278AB">
        <w:rPr>
          <w:rFonts w:eastAsiaTheme="minorEastAsia"/>
          <w:sz w:val="24"/>
          <w:szCs w:val="24"/>
        </w:rPr>
        <w:t>,</w:t>
      </w:r>
      <w:r w:rsidRPr="00F278AB">
        <w:rPr>
          <w:rFonts w:eastAsiaTheme="minorEastAsia"/>
          <w:sz w:val="24"/>
          <w:szCs w:val="24"/>
        </w:rPr>
        <w:t xml:space="preserve"> we are </w:t>
      </w:r>
      <w:r w:rsidR="00F278AB">
        <w:rPr>
          <w:rFonts w:eastAsiaTheme="minorEastAsia"/>
          <w:sz w:val="24"/>
          <w:szCs w:val="24"/>
        </w:rPr>
        <w:t>looking</w:t>
      </w:r>
      <w:r w:rsidRPr="00F278AB">
        <w:rPr>
          <w:rFonts w:eastAsiaTheme="minorEastAsia"/>
          <w:sz w:val="24"/>
          <w:szCs w:val="24"/>
        </w:rPr>
        <w:t xml:space="preserve"> to improve Health and Safety </w:t>
      </w:r>
      <w:r w:rsidR="00D92765" w:rsidRPr="00F278AB">
        <w:rPr>
          <w:rFonts w:eastAsiaTheme="minorEastAsia"/>
          <w:sz w:val="24"/>
          <w:szCs w:val="24"/>
        </w:rPr>
        <w:t>including</w:t>
      </w:r>
      <w:r w:rsidRPr="00F278AB">
        <w:rPr>
          <w:rFonts w:eastAsiaTheme="minorEastAsia"/>
          <w:sz w:val="24"/>
          <w:szCs w:val="24"/>
        </w:rPr>
        <w:t xml:space="preserve"> </w:t>
      </w:r>
      <w:r w:rsidR="00F278AB">
        <w:rPr>
          <w:rFonts w:eastAsiaTheme="minorEastAsia"/>
          <w:sz w:val="24"/>
          <w:szCs w:val="24"/>
        </w:rPr>
        <w:t>F</w:t>
      </w:r>
      <w:r w:rsidRPr="00F278AB">
        <w:rPr>
          <w:rFonts w:eastAsiaTheme="minorEastAsia"/>
          <w:sz w:val="24"/>
          <w:szCs w:val="24"/>
        </w:rPr>
        <w:t xml:space="preserve">ood </w:t>
      </w:r>
      <w:r w:rsidR="00F278AB">
        <w:rPr>
          <w:rFonts w:eastAsiaTheme="minorEastAsia"/>
          <w:sz w:val="24"/>
          <w:szCs w:val="24"/>
        </w:rPr>
        <w:t>S</w:t>
      </w:r>
      <w:r w:rsidRPr="00F278AB">
        <w:rPr>
          <w:rFonts w:eastAsiaTheme="minorEastAsia"/>
          <w:sz w:val="24"/>
          <w:szCs w:val="24"/>
        </w:rPr>
        <w:t xml:space="preserve">afety in accordance </w:t>
      </w:r>
      <w:r w:rsidR="00D92765" w:rsidRPr="00F278AB">
        <w:rPr>
          <w:rFonts w:eastAsiaTheme="minorEastAsia"/>
          <w:sz w:val="24"/>
          <w:szCs w:val="24"/>
        </w:rPr>
        <w:t>with</w:t>
      </w:r>
      <w:r w:rsidRPr="00F278AB">
        <w:rPr>
          <w:rFonts w:eastAsiaTheme="minorEastAsia"/>
          <w:sz w:val="24"/>
          <w:szCs w:val="24"/>
        </w:rPr>
        <w:t xml:space="preserve"> relevant legislation. </w:t>
      </w:r>
      <w:r w:rsidR="00D92765" w:rsidRPr="00F278AB">
        <w:rPr>
          <w:rFonts w:eastAsiaTheme="minorEastAsia"/>
          <w:sz w:val="24"/>
          <w:szCs w:val="24"/>
        </w:rPr>
        <w:t>Although the role will sit in the People Team</w:t>
      </w:r>
      <w:r w:rsidR="00F278AB">
        <w:rPr>
          <w:rFonts w:eastAsiaTheme="minorEastAsia"/>
          <w:sz w:val="24"/>
          <w:szCs w:val="24"/>
        </w:rPr>
        <w:t>,</w:t>
      </w:r>
      <w:r w:rsidR="00D92765" w:rsidRPr="00F278AB">
        <w:rPr>
          <w:rFonts w:eastAsiaTheme="minorEastAsia"/>
          <w:sz w:val="24"/>
          <w:szCs w:val="24"/>
        </w:rPr>
        <w:t xml:space="preserve"> the main </w:t>
      </w:r>
      <w:r w:rsidR="00F278AB">
        <w:rPr>
          <w:rFonts w:eastAsiaTheme="minorEastAsia"/>
          <w:sz w:val="24"/>
          <w:szCs w:val="24"/>
        </w:rPr>
        <w:t>deliverable</w:t>
      </w:r>
      <w:r w:rsidR="00D92765" w:rsidRPr="00F278AB">
        <w:rPr>
          <w:rFonts w:eastAsiaTheme="minorEastAsia"/>
          <w:sz w:val="24"/>
          <w:szCs w:val="24"/>
        </w:rPr>
        <w:t xml:space="preserve"> is </w:t>
      </w:r>
      <w:r w:rsidR="00D92765" w:rsidRPr="00F278AB">
        <w:rPr>
          <w:sz w:val="24"/>
          <w:szCs w:val="24"/>
        </w:rPr>
        <w:t xml:space="preserve">to provide strategic and operational Health &amp; </w:t>
      </w:r>
      <w:r w:rsidR="00F278AB">
        <w:rPr>
          <w:sz w:val="24"/>
          <w:szCs w:val="24"/>
        </w:rPr>
        <w:t>F</w:t>
      </w:r>
      <w:r w:rsidR="00D92765" w:rsidRPr="00F278AB">
        <w:rPr>
          <w:sz w:val="24"/>
          <w:szCs w:val="24"/>
        </w:rPr>
        <w:t xml:space="preserve">ood Safety leadership </w:t>
      </w:r>
      <w:r w:rsidR="00F278AB">
        <w:rPr>
          <w:sz w:val="24"/>
          <w:szCs w:val="24"/>
        </w:rPr>
        <w:t xml:space="preserve">and expertise </w:t>
      </w:r>
      <w:r w:rsidR="00D92765" w:rsidRPr="00F278AB">
        <w:rPr>
          <w:sz w:val="24"/>
          <w:szCs w:val="24"/>
        </w:rPr>
        <w:t xml:space="preserve">across all areas of the organisation. </w:t>
      </w:r>
    </w:p>
    <w:p w14:paraId="3973A5CF" w14:textId="77777777" w:rsidR="00F278AB" w:rsidRDefault="00F278AB" w:rsidP="5561D4B6">
      <w:pPr>
        <w:rPr>
          <w:sz w:val="24"/>
          <w:szCs w:val="24"/>
        </w:rPr>
      </w:pPr>
    </w:p>
    <w:p w14:paraId="1646DDE1" w14:textId="31C9A7B1" w:rsidR="008621AE" w:rsidRDefault="00F278AB" w:rsidP="5561D4B6">
      <w:pPr>
        <w:rPr>
          <w:rFonts w:eastAsiaTheme="minorEastAsia"/>
          <w:sz w:val="24"/>
          <w:szCs w:val="24"/>
        </w:rPr>
      </w:pPr>
      <w:r>
        <w:rPr>
          <w:sz w:val="24"/>
          <w:szCs w:val="24"/>
        </w:rPr>
        <w:t xml:space="preserve">You will </w:t>
      </w:r>
      <w:r w:rsidR="00D92765" w:rsidRPr="00F278AB">
        <w:rPr>
          <w:sz w:val="24"/>
          <w:szCs w:val="24"/>
        </w:rPr>
        <w:t xml:space="preserve">develop and implement a Health &amp; </w:t>
      </w:r>
      <w:r>
        <w:rPr>
          <w:sz w:val="24"/>
          <w:szCs w:val="24"/>
        </w:rPr>
        <w:t>F</w:t>
      </w:r>
      <w:r w:rsidR="00D92765" w:rsidRPr="00F278AB">
        <w:rPr>
          <w:sz w:val="24"/>
          <w:szCs w:val="24"/>
        </w:rPr>
        <w:t>ood Safety framework, taking responsibility for the development and management of robust health</w:t>
      </w:r>
      <w:r w:rsidR="00B033E2" w:rsidRPr="00F278AB">
        <w:rPr>
          <w:sz w:val="24"/>
          <w:szCs w:val="24"/>
        </w:rPr>
        <w:t xml:space="preserve"> &amp; food </w:t>
      </w:r>
      <w:r w:rsidR="00D92765" w:rsidRPr="00F278AB">
        <w:rPr>
          <w:sz w:val="24"/>
          <w:szCs w:val="24"/>
        </w:rPr>
        <w:t xml:space="preserve">safety strategies, policies, </w:t>
      </w:r>
      <w:proofErr w:type="gramStart"/>
      <w:r w:rsidR="00D92765" w:rsidRPr="00F278AB">
        <w:rPr>
          <w:sz w:val="24"/>
          <w:szCs w:val="24"/>
        </w:rPr>
        <w:t>processes</w:t>
      </w:r>
      <w:proofErr w:type="gramEnd"/>
      <w:r w:rsidR="00D92765" w:rsidRPr="00F278AB">
        <w:rPr>
          <w:sz w:val="24"/>
          <w:szCs w:val="24"/>
        </w:rPr>
        <w:t xml:space="preserve"> and procedures considering best practice and the operational needs of the business, thus ensuring that </w:t>
      </w:r>
      <w:r w:rsidR="00B033E2" w:rsidRPr="00F278AB">
        <w:rPr>
          <w:sz w:val="24"/>
          <w:szCs w:val="24"/>
        </w:rPr>
        <w:t>The Felix Project complies</w:t>
      </w:r>
      <w:r w:rsidR="00D92765" w:rsidRPr="00F278AB">
        <w:rPr>
          <w:sz w:val="24"/>
          <w:szCs w:val="24"/>
        </w:rPr>
        <w:t xml:space="preserve"> with all</w:t>
      </w:r>
      <w:r w:rsidR="00B033E2" w:rsidRPr="00F278AB">
        <w:rPr>
          <w:sz w:val="24"/>
          <w:szCs w:val="24"/>
        </w:rPr>
        <w:t xml:space="preserve"> relevant</w:t>
      </w:r>
      <w:r w:rsidR="00D92765" w:rsidRPr="00F278AB">
        <w:rPr>
          <w:sz w:val="24"/>
          <w:szCs w:val="24"/>
        </w:rPr>
        <w:t xml:space="preserve"> legislation</w:t>
      </w:r>
      <w:r w:rsidR="00B033E2" w:rsidRPr="00F278AB">
        <w:rPr>
          <w:sz w:val="24"/>
          <w:szCs w:val="24"/>
        </w:rPr>
        <w:t xml:space="preserve">. </w:t>
      </w:r>
      <w:r w:rsidR="00D92765" w:rsidRPr="00F278AB">
        <w:rPr>
          <w:rFonts w:eastAsiaTheme="minorEastAsia"/>
          <w:sz w:val="24"/>
          <w:szCs w:val="24"/>
        </w:rPr>
        <w:t xml:space="preserve"> </w:t>
      </w:r>
    </w:p>
    <w:p w14:paraId="2032EF0B" w14:textId="5D09463F" w:rsidR="00FE0A7E" w:rsidRDefault="00FE0A7E" w:rsidP="5561D4B6">
      <w:pPr>
        <w:rPr>
          <w:rFonts w:eastAsiaTheme="minorEastAsia"/>
          <w:sz w:val="24"/>
          <w:szCs w:val="24"/>
        </w:rPr>
      </w:pPr>
    </w:p>
    <w:p w14:paraId="47D8C324" w14:textId="1514F421" w:rsidR="00FE0A7E" w:rsidRPr="00F278AB" w:rsidRDefault="00FE0A7E" w:rsidP="5561D4B6">
      <w:pPr>
        <w:rPr>
          <w:rFonts w:eastAsiaTheme="minorEastAsia"/>
          <w:sz w:val="24"/>
          <w:szCs w:val="24"/>
        </w:rPr>
      </w:pPr>
      <w:r>
        <w:rPr>
          <w:rFonts w:eastAsiaTheme="minorEastAsia"/>
          <w:sz w:val="24"/>
          <w:szCs w:val="24"/>
        </w:rPr>
        <w:t>This is a short-term role designed to help Felix strengthen our Health &amp; Safety procedures, and train and empower all our staff to understand their Health &amp; Safety responsibilities.</w:t>
      </w:r>
    </w:p>
    <w:p w14:paraId="4124529B" w14:textId="2F31851D" w:rsidR="00A53855" w:rsidRPr="00811DA7" w:rsidRDefault="00A53855" w:rsidP="00A53855">
      <w:pPr>
        <w:ind w:right="282"/>
        <w:rPr>
          <w:rFonts w:cs="Arial"/>
          <w:b/>
          <w:color w:val="0D0D0D" w:themeColor="text1" w:themeTint="F2"/>
          <w:sz w:val="26"/>
          <w:szCs w:val="26"/>
        </w:rPr>
      </w:pPr>
    </w:p>
    <w:p w14:paraId="7DE1A5CA" w14:textId="7B47C780" w:rsidR="009C1FB1" w:rsidRPr="00811DA7" w:rsidRDefault="00A53855" w:rsidP="009C1FB1">
      <w:pPr>
        <w:rPr>
          <w:rFonts w:asciiTheme="majorHAnsi" w:hAnsiTheme="majorHAnsi" w:cs="Arial"/>
          <w:b/>
          <w:color w:val="0D0D0D" w:themeColor="text1" w:themeTint="F2"/>
          <w:sz w:val="26"/>
          <w:szCs w:val="26"/>
        </w:rPr>
      </w:pPr>
      <w:r w:rsidRPr="00811DA7">
        <w:rPr>
          <w:rFonts w:asciiTheme="majorHAnsi" w:hAnsiTheme="majorHAnsi" w:cs="Arial"/>
          <w:b/>
          <w:color w:val="0D0D0D" w:themeColor="text1" w:themeTint="F2"/>
          <w:sz w:val="26"/>
          <w:szCs w:val="26"/>
        </w:rPr>
        <w:t xml:space="preserve">Duties and </w:t>
      </w:r>
      <w:r w:rsidR="009767C7" w:rsidRPr="00811DA7">
        <w:rPr>
          <w:rFonts w:asciiTheme="majorHAnsi" w:hAnsiTheme="majorHAnsi" w:cs="Arial"/>
          <w:b/>
          <w:color w:val="0D0D0D" w:themeColor="text1" w:themeTint="F2"/>
          <w:sz w:val="26"/>
          <w:szCs w:val="26"/>
        </w:rPr>
        <w:t>Accountabilities</w:t>
      </w:r>
    </w:p>
    <w:p w14:paraId="381D6073" w14:textId="5A09FF0E" w:rsidR="00B033E2" w:rsidRPr="00811DA7" w:rsidRDefault="00B033E2" w:rsidP="009C1FB1">
      <w:pPr>
        <w:rPr>
          <w:rFonts w:asciiTheme="majorHAnsi" w:hAnsiTheme="majorHAnsi" w:cs="Arial"/>
          <w:b/>
          <w:color w:val="0D0D0D" w:themeColor="text1" w:themeTint="F2"/>
          <w:sz w:val="26"/>
          <w:szCs w:val="26"/>
        </w:rPr>
      </w:pPr>
    </w:p>
    <w:p w14:paraId="69373559" w14:textId="68AEEB4E" w:rsidR="007437A5" w:rsidRDefault="007437A5" w:rsidP="00811DA7">
      <w:pPr>
        <w:pStyle w:val="ListParagraph"/>
        <w:numPr>
          <w:ilvl w:val="0"/>
          <w:numId w:val="22"/>
        </w:numPr>
        <w:rPr>
          <w:rFonts w:asciiTheme="majorHAnsi" w:hAnsiTheme="majorHAnsi" w:cs="Arial"/>
          <w:bCs/>
          <w:color w:val="0D0D0D" w:themeColor="text1" w:themeTint="F2"/>
        </w:rPr>
      </w:pPr>
      <w:r w:rsidRPr="00811DA7">
        <w:rPr>
          <w:rFonts w:asciiTheme="majorHAnsi" w:hAnsiTheme="majorHAnsi" w:cs="Arial"/>
          <w:bCs/>
          <w:color w:val="0D0D0D" w:themeColor="text1" w:themeTint="F2"/>
        </w:rPr>
        <w:t xml:space="preserve">Design initiatives to improve </w:t>
      </w:r>
      <w:r w:rsidR="00F278AB">
        <w:rPr>
          <w:rFonts w:asciiTheme="majorHAnsi" w:hAnsiTheme="majorHAnsi" w:cs="Arial"/>
          <w:bCs/>
          <w:color w:val="0D0D0D" w:themeColor="text1" w:themeTint="F2"/>
        </w:rPr>
        <w:t>f</w:t>
      </w:r>
      <w:r w:rsidRPr="00811DA7">
        <w:rPr>
          <w:rFonts w:asciiTheme="majorHAnsi" w:hAnsiTheme="majorHAnsi" w:cs="Arial"/>
          <w:bCs/>
          <w:color w:val="0D0D0D" w:themeColor="text1" w:themeTint="F2"/>
        </w:rPr>
        <w:t xml:space="preserve">ood </w:t>
      </w:r>
      <w:r w:rsidR="00F278AB">
        <w:rPr>
          <w:rFonts w:asciiTheme="majorHAnsi" w:hAnsiTheme="majorHAnsi" w:cs="Arial"/>
          <w:bCs/>
          <w:color w:val="0D0D0D" w:themeColor="text1" w:themeTint="F2"/>
        </w:rPr>
        <w:t>s</w:t>
      </w:r>
      <w:r w:rsidRPr="00811DA7">
        <w:rPr>
          <w:rFonts w:asciiTheme="majorHAnsi" w:hAnsiTheme="majorHAnsi" w:cs="Arial"/>
          <w:bCs/>
          <w:color w:val="0D0D0D" w:themeColor="text1" w:themeTint="F2"/>
        </w:rPr>
        <w:t>afety behaviours and culture</w:t>
      </w:r>
    </w:p>
    <w:p w14:paraId="1985ED99" w14:textId="59EB34DC" w:rsidR="009156DA" w:rsidRPr="00811DA7" w:rsidRDefault="009156DA" w:rsidP="00811DA7">
      <w:pPr>
        <w:pStyle w:val="ListParagraph"/>
        <w:numPr>
          <w:ilvl w:val="0"/>
          <w:numId w:val="22"/>
        </w:numPr>
        <w:rPr>
          <w:rFonts w:asciiTheme="majorHAnsi" w:hAnsiTheme="majorHAnsi" w:cs="Arial"/>
          <w:bCs/>
          <w:color w:val="0D0D0D" w:themeColor="text1" w:themeTint="F2"/>
        </w:rPr>
      </w:pPr>
      <w:r>
        <w:rPr>
          <w:rFonts w:asciiTheme="majorHAnsi" w:hAnsiTheme="majorHAnsi" w:cs="Arial"/>
          <w:bCs/>
          <w:color w:val="0D0D0D" w:themeColor="text1" w:themeTint="F2"/>
        </w:rPr>
        <w:t>Coach and develop staff across Felix to understand their Health &amp; Safety responsibilities</w:t>
      </w:r>
    </w:p>
    <w:p w14:paraId="2F19087E" w14:textId="3EAE2BC3" w:rsidR="001F2DD3" w:rsidRPr="00811DA7" w:rsidRDefault="007437A5" w:rsidP="00811DA7">
      <w:pPr>
        <w:pStyle w:val="ListParagraph"/>
        <w:numPr>
          <w:ilvl w:val="0"/>
          <w:numId w:val="22"/>
        </w:numPr>
        <w:rPr>
          <w:rFonts w:asciiTheme="majorHAnsi" w:hAnsiTheme="majorHAnsi" w:cs="Arial"/>
          <w:bCs/>
          <w:color w:val="0D0D0D" w:themeColor="text1" w:themeTint="F2"/>
        </w:rPr>
      </w:pPr>
      <w:r w:rsidRPr="00811DA7">
        <w:rPr>
          <w:rFonts w:asciiTheme="majorHAnsi" w:hAnsiTheme="majorHAnsi" w:cs="Arial"/>
          <w:bCs/>
          <w:color w:val="0D0D0D" w:themeColor="text1" w:themeTint="F2"/>
        </w:rPr>
        <w:t xml:space="preserve">Lead, support and encourage communication and sharing on food safety matters, best </w:t>
      </w:r>
      <w:proofErr w:type="gramStart"/>
      <w:r w:rsidRPr="00811DA7">
        <w:rPr>
          <w:rFonts w:asciiTheme="majorHAnsi" w:hAnsiTheme="majorHAnsi" w:cs="Arial"/>
          <w:bCs/>
          <w:color w:val="0D0D0D" w:themeColor="text1" w:themeTint="F2"/>
        </w:rPr>
        <w:t>practice</w:t>
      </w:r>
      <w:proofErr w:type="gramEnd"/>
      <w:r w:rsidRPr="00811DA7">
        <w:rPr>
          <w:rFonts w:asciiTheme="majorHAnsi" w:hAnsiTheme="majorHAnsi" w:cs="Arial"/>
          <w:bCs/>
          <w:color w:val="0D0D0D" w:themeColor="text1" w:themeTint="F2"/>
        </w:rPr>
        <w:t xml:space="preserve"> and </w:t>
      </w:r>
      <w:r w:rsidR="009156DA">
        <w:rPr>
          <w:rFonts w:asciiTheme="majorHAnsi" w:hAnsiTheme="majorHAnsi" w:cs="Arial"/>
          <w:bCs/>
          <w:color w:val="0D0D0D" w:themeColor="text1" w:themeTint="F2"/>
        </w:rPr>
        <w:t>accidents/</w:t>
      </w:r>
      <w:r w:rsidRPr="00811DA7">
        <w:rPr>
          <w:rFonts w:asciiTheme="majorHAnsi" w:hAnsiTheme="majorHAnsi" w:cs="Arial"/>
          <w:bCs/>
          <w:color w:val="0D0D0D" w:themeColor="text1" w:themeTint="F2"/>
        </w:rPr>
        <w:t>incidents</w:t>
      </w:r>
    </w:p>
    <w:p w14:paraId="3EFBC257" w14:textId="271B618E" w:rsidR="007437A5" w:rsidRPr="00811DA7" w:rsidRDefault="007437A5" w:rsidP="00811DA7">
      <w:pPr>
        <w:pStyle w:val="ListParagraph"/>
        <w:numPr>
          <w:ilvl w:val="0"/>
          <w:numId w:val="22"/>
        </w:numPr>
        <w:rPr>
          <w:rFonts w:asciiTheme="majorHAnsi" w:hAnsiTheme="majorHAnsi" w:cs="Arial"/>
          <w:bCs/>
          <w:color w:val="0D0D0D" w:themeColor="text1" w:themeTint="F2"/>
        </w:rPr>
      </w:pPr>
      <w:r w:rsidRPr="00811DA7">
        <w:rPr>
          <w:rFonts w:asciiTheme="majorHAnsi" w:hAnsiTheme="majorHAnsi" w:cs="Arial"/>
          <w:bCs/>
          <w:color w:val="0D0D0D" w:themeColor="text1" w:themeTint="F2"/>
        </w:rPr>
        <w:t xml:space="preserve">Identify </w:t>
      </w:r>
      <w:r w:rsidR="001F2DD3" w:rsidRPr="00811DA7">
        <w:rPr>
          <w:rFonts w:asciiTheme="majorHAnsi" w:hAnsiTheme="majorHAnsi" w:cs="Arial"/>
          <w:bCs/>
          <w:color w:val="0D0D0D" w:themeColor="text1" w:themeTint="F2"/>
        </w:rPr>
        <w:t>and monitor food safety risks</w:t>
      </w:r>
      <w:r w:rsidRPr="00811DA7">
        <w:rPr>
          <w:rFonts w:asciiTheme="majorHAnsi" w:hAnsiTheme="majorHAnsi" w:cs="Arial"/>
          <w:bCs/>
          <w:color w:val="0D0D0D" w:themeColor="text1" w:themeTint="F2"/>
        </w:rPr>
        <w:t xml:space="preserve"> and propose strategic responses</w:t>
      </w:r>
    </w:p>
    <w:p w14:paraId="0438E6E5" w14:textId="77777777" w:rsidR="00F278AB" w:rsidRDefault="007437A5" w:rsidP="00F278AB">
      <w:pPr>
        <w:pStyle w:val="ListParagraph"/>
        <w:numPr>
          <w:ilvl w:val="0"/>
          <w:numId w:val="22"/>
        </w:numPr>
        <w:rPr>
          <w:rFonts w:asciiTheme="majorHAnsi" w:hAnsiTheme="majorHAnsi"/>
        </w:rPr>
      </w:pPr>
      <w:r w:rsidRPr="00811DA7">
        <w:rPr>
          <w:rFonts w:asciiTheme="majorHAnsi" w:hAnsiTheme="majorHAnsi"/>
          <w:bCs/>
        </w:rPr>
        <w:t xml:space="preserve">Take </w:t>
      </w:r>
      <w:r w:rsidRPr="00811DA7">
        <w:rPr>
          <w:rFonts w:asciiTheme="majorHAnsi" w:hAnsiTheme="majorHAnsi"/>
        </w:rPr>
        <w:t>the lead for all Health</w:t>
      </w:r>
      <w:r w:rsidR="001F2DD3" w:rsidRPr="00811DA7">
        <w:rPr>
          <w:rFonts w:asciiTheme="majorHAnsi" w:hAnsiTheme="majorHAnsi"/>
        </w:rPr>
        <w:t xml:space="preserve"> and food Safety</w:t>
      </w:r>
      <w:r w:rsidRPr="00811DA7">
        <w:rPr>
          <w:rFonts w:asciiTheme="majorHAnsi" w:hAnsiTheme="majorHAnsi"/>
        </w:rPr>
        <w:t xml:space="preserve"> related activity, providing expertise and insight to the business (including but not limited to</w:t>
      </w:r>
      <w:proofErr w:type="gramStart"/>
      <w:r w:rsidRPr="00811DA7">
        <w:rPr>
          <w:rFonts w:asciiTheme="majorHAnsi" w:hAnsiTheme="majorHAnsi"/>
        </w:rPr>
        <w:t>);</w:t>
      </w:r>
      <w:proofErr w:type="gramEnd"/>
    </w:p>
    <w:p w14:paraId="524CE25F" w14:textId="77777777" w:rsidR="00F278AB" w:rsidRDefault="007437A5" w:rsidP="00F278AB">
      <w:pPr>
        <w:pStyle w:val="ListParagraph"/>
        <w:numPr>
          <w:ilvl w:val="1"/>
          <w:numId w:val="22"/>
        </w:numPr>
        <w:rPr>
          <w:rFonts w:asciiTheme="majorHAnsi" w:hAnsiTheme="majorHAnsi"/>
        </w:rPr>
      </w:pPr>
      <w:r w:rsidRPr="00F278AB">
        <w:rPr>
          <w:rFonts w:asciiTheme="majorHAnsi" w:hAnsiTheme="majorHAnsi"/>
        </w:rPr>
        <w:t xml:space="preserve">developing the corporate </w:t>
      </w:r>
      <w:r w:rsidR="001F2DD3" w:rsidRPr="00F278AB">
        <w:rPr>
          <w:rFonts w:asciiTheme="majorHAnsi" w:hAnsiTheme="majorHAnsi"/>
        </w:rPr>
        <w:t>Health &amp; Food Safety</w:t>
      </w:r>
      <w:r w:rsidRPr="00F278AB">
        <w:rPr>
          <w:rFonts w:asciiTheme="majorHAnsi" w:hAnsiTheme="majorHAnsi"/>
        </w:rPr>
        <w:t xml:space="preserve"> framework</w:t>
      </w:r>
    </w:p>
    <w:p w14:paraId="35346E9A" w14:textId="77777777" w:rsidR="00F278AB" w:rsidRDefault="007437A5" w:rsidP="00F278AB">
      <w:pPr>
        <w:pStyle w:val="ListParagraph"/>
        <w:numPr>
          <w:ilvl w:val="1"/>
          <w:numId w:val="22"/>
        </w:numPr>
        <w:rPr>
          <w:rFonts w:asciiTheme="majorHAnsi" w:hAnsiTheme="majorHAnsi"/>
        </w:rPr>
      </w:pPr>
      <w:r w:rsidRPr="00F278AB">
        <w:rPr>
          <w:rFonts w:asciiTheme="majorHAnsi" w:hAnsiTheme="majorHAnsi"/>
        </w:rPr>
        <w:t>lead</w:t>
      </w:r>
      <w:r w:rsidR="00F278AB">
        <w:rPr>
          <w:rFonts w:asciiTheme="majorHAnsi" w:hAnsiTheme="majorHAnsi"/>
        </w:rPr>
        <w:t>ing</w:t>
      </w:r>
      <w:r w:rsidRPr="00F278AB">
        <w:rPr>
          <w:rFonts w:asciiTheme="majorHAnsi" w:hAnsiTheme="majorHAnsi"/>
        </w:rPr>
        <w:t xml:space="preserve"> on furthering a corporate culture that focuses on </w:t>
      </w:r>
      <w:r w:rsidR="00F278AB">
        <w:rPr>
          <w:rFonts w:asciiTheme="majorHAnsi" w:hAnsiTheme="majorHAnsi"/>
        </w:rPr>
        <w:t>H</w:t>
      </w:r>
      <w:r w:rsidRPr="00F278AB">
        <w:rPr>
          <w:rFonts w:asciiTheme="majorHAnsi" w:hAnsiTheme="majorHAnsi"/>
        </w:rPr>
        <w:t>ealth</w:t>
      </w:r>
      <w:r w:rsidR="00F278AB">
        <w:rPr>
          <w:rFonts w:asciiTheme="majorHAnsi" w:hAnsiTheme="majorHAnsi"/>
        </w:rPr>
        <w:t xml:space="preserve"> &amp;</w:t>
      </w:r>
      <w:r w:rsidR="006A1406" w:rsidRPr="00F278AB">
        <w:rPr>
          <w:rFonts w:asciiTheme="majorHAnsi" w:hAnsiTheme="majorHAnsi"/>
        </w:rPr>
        <w:t xml:space="preserve"> Food</w:t>
      </w:r>
      <w:r w:rsidRPr="00F278AB">
        <w:rPr>
          <w:rFonts w:asciiTheme="majorHAnsi" w:hAnsiTheme="majorHAnsi"/>
        </w:rPr>
        <w:t xml:space="preserve"> </w:t>
      </w:r>
      <w:r w:rsidR="00F278AB">
        <w:rPr>
          <w:rFonts w:asciiTheme="majorHAnsi" w:hAnsiTheme="majorHAnsi"/>
        </w:rPr>
        <w:t>S</w:t>
      </w:r>
      <w:r w:rsidRPr="00F278AB">
        <w:rPr>
          <w:rFonts w:asciiTheme="majorHAnsi" w:hAnsiTheme="majorHAnsi"/>
        </w:rPr>
        <w:t xml:space="preserve">afety </w:t>
      </w:r>
    </w:p>
    <w:p w14:paraId="6A647DE9" w14:textId="135DAAAA" w:rsidR="007437A5" w:rsidRPr="00F278AB" w:rsidRDefault="00F278AB" w:rsidP="00F278AB">
      <w:pPr>
        <w:pStyle w:val="ListParagraph"/>
        <w:numPr>
          <w:ilvl w:val="1"/>
          <w:numId w:val="22"/>
        </w:numPr>
        <w:rPr>
          <w:rFonts w:asciiTheme="majorHAnsi" w:hAnsiTheme="majorHAnsi"/>
        </w:rPr>
      </w:pPr>
      <w:r>
        <w:rPr>
          <w:rFonts w:asciiTheme="majorHAnsi" w:hAnsiTheme="majorHAnsi"/>
        </w:rPr>
        <w:t>b</w:t>
      </w:r>
      <w:r w:rsidR="007437A5" w:rsidRPr="00F278AB">
        <w:rPr>
          <w:rFonts w:asciiTheme="majorHAnsi" w:hAnsiTheme="majorHAnsi"/>
        </w:rPr>
        <w:t xml:space="preserve">e the organisations ‘competent person’ for </w:t>
      </w:r>
      <w:r>
        <w:rPr>
          <w:rFonts w:asciiTheme="majorHAnsi" w:hAnsiTheme="majorHAnsi"/>
        </w:rPr>
        <w:t>H</w:t>
      </w:r>
      <w:r w:rsidR="007437A5" w:rsidRPr="00F278AB">
        <w:rPr>
          <w:rFonts w:asciiTheme="majorHAnsi" w:hAnsiTheme="majorHAnsi"/>
        </w:rPr>
        <w:t xml:space="preserve">ealth </w:t>
      </w:r>
      <w:r>
        <w:rPr>
          <w:rFonts w:asciiTheme="majorHAnsi" w:hAnsiTheme="majorHAnsi"/>
        </w:rPr>
        <w:t>&amp;</w:t>
      </w:r>
      <w:r w:rsidR="007437A5" w:rsidRPr="00F278AB">
        <w:rPr>
          <w:rFonts w:asciiTheme="majorHAnsi" w:hAnsiTheme="majorHAnsi"/>
        </w:rPr>
        <w:t xml:space="preserve"> </w:t>
      </w:r>
      <w:r w:rsidR="001F2DD3" w:rsidRPr="00F278AB">
        <w:rPr>
          <w:rFonts w:asciiTheme="majorHAnsi" w:hAnsiTheme="majorHAnsi"/>
        </w:rPr>
        <w:t xml:space="preserve">Food </w:t>
      </w:r>
      <w:r w:rsidR="007437A5" w:rsidRPr="00F278AB">
        <w:rPr>
          <w:rFonts w:asciiTheme="majorHAnsi" w:hAnsiTheme="majorHAnsi"/>
        </w:rPr>
        <w:t xml:space="preserve">safety </w:t>
      </w:r>
    </w:p>
    <w:p w14:paraId="0F3C712A" w14:textId="0F28E2EF" w:rsidR="007437A5" w:rsidRPr="00811DA7" w:rsidRDefault="009156DA" w:rsidP="00811DA7">
      <w:pPr>
        <w:pStyle w:val="ListParagraph"/>
        <w:numPr>
          <w:ilvl w:val="0"/>
          <w:numId w:val="22"/>
        </w:numPr>
        <w:rPr>
          <w:rFonts w:asciiTheme="majorHAnsi" w:hAnsiTheme="majorHAnsi"/>
        </w:rPr>
      </w:pPr>
      <w:r>
        <w:rPr>
          <w:rFonts w:asciiTheme="majorHAnsi" w:hAnsiTheme="majorHAnsi"/>
        </w:rPr>
        <w:t>D</w:t>
      </w:r>
      <w:r w:rsidR="007437A5" w:rsidRPr="00811DA7">
        <w:rPr>
          <w:rFonts w:asciiTheme="majorHAnsi" w:hAnsiTheme="majorHAnsi"/>
        </w:rPr>
        <w:t xml:space="preserve">evelop </w:t>
      </w:r>
      <w:r w:rsidR="006A1406" w:rsidRPr="00811DA7">
        <w:rPr>
          <w:rFonts w:asciiTheme="majorHAnsi" w:hAnsiTheme="majorHAnsi"/>
        </w:rPr>
        <w:t>The Felix Project</w:t>
      </w:r>
      <w:r w:rsidR="007437A5" w:rsidRPr="00811DA7">
        <w:rPr>
          <w:rFonts w:asciiTheme="majorHAnsi" w:hAnsiTheme="majorHAnsi"/>
        </w:rPr>
        <w:t xml:space="preserve"> Health</w:t>
      </w:r>
      <w:r w:rsidR="005C6B97" w:rsidRPr="00811DA7">
        <w:rPr>
          <w:rFonts w:asciiTheme="majorHAnsi" w:hAnsiTheme="majorHAnsi"/>
        </w:rPr>
        <w:t xml:space="preserve"> and </w:t>
      </w:r>
      <w:r w:rsidR="006A1406" w:rsidRPr="00811DA7">
        <w:rPr>
          <w:rFonts w:asciiTheme="majorHAnsi" w:hAnsiTheme="majorHAnsi"/>
        </w:rPr>
        <w:t xml:space="preserve">Food </w:t>
      </w:r>
      <w:r w:rsidR="007437A5" w:rsidRPr="00811DA7">
        <w:rPr>
          <w:rFonts w:asciiTheme="majorHAnsi" w:hAnsiTheme="majorHAnsi"/>
        </w:rPr>
        <w:t xml:space="preserve">Safety management system to ensure it </w:t>
      </w:r>
      <w:r>
        <w:rPr>
          <w:rFonts w:asciiTheme="majorHAnsi" w:hAnsiTheme="majorHAnsi"/>
        </w:rPr>
        <w:t xml:space="preserve">is </w:t>
      </w:r>
      <w:r w:rsidR="007437A5" w:rsidRPr="00811DA7">
        <w:rPr>
          <w:rFonts w:asciiTheme="majorHAnsi" w:hAnsiTheme="majorHAnsi"/>
        </w:rPr>
        <w:t xml:space="preserve">current and fit for purpose. This includes incorporation of any updates in legislation </w:t>
      </w:r>
    </w:p>
    <w:p w14:paraId="2868742D" w14:textId="0AD92069" w:rsidR="007437A5" w:rsidRPr="00811DA7" w:rsidRDefault="00F278AB" w:rsidP="00811DA7">
      <w:pPr>
        <w:pStyle w:val="ListParagraph"/>
        <w:numPr>
          <w:ilvl w:val="0"/>
          <w:numId w:val="22"/>
        </w:numPr>
        <w:rPr>
          <w:rFonts w:asciiTheme="majorHAnsi" w:hAnsiTheme="majorHAnsi"/>
        </w:rPr>
      </w:pPr>
      <w:r>
        <w:rPr>
          <w:rFonts w:asciiTheme="majorHAnsi" w:hAnsiTheme="majorHAnsi"/>
        </w:rPr>
        <w:t>O</w:t>
      </w:r>
      <w:r w:rsidR="007437A5" w:rsidRPr="00811DA7">
        <w:rPr>
          <w:rFonts w:asciiTheme="majorHAnsi" w:hAnsiTheme="majorHAnsi"/>
        </w:rPr>
        <w:t>wn and implement a rolling health</w:t>
      </w:r>
      <w:r w:rsidR="006A1406" w:rsidRPr="00811DA7">
        <w:rPr>
          <w:rFonts w:asciiTheme="majorHAnsi" w:hAnsiTheme="majorHAnsi"/>
        </w:rPr>
        <w:t xml:space="preserve"> and food safety</w:t>
      </w:r>
      <w:r w:rsidR="007437A5" w:rsidRPr="00811DA7">
        <w:rPr>
          <w:rFonts w:asciiTheme="majorHAnsi" w:hAnsiTheme="majorHAnsi"/>
        </w:rPr>
        <w:t xml:space="preserve"> communication plan including </w:t>
      </w:r>
      <w:r w:rsidR="005C6B97" w:rsidRPr="00811DA7">
        <w:rPr>
          <w:rFonts w:asciiTheme="majorHAnsi" w:hAnsiTheme="majorHAnsi"/>
        </w:rPr>
        <w:t>LMS/intranet</w:t>
      </w:r>
      <w:r w:rsidR="007437A5" w:rsidRPr="00811DA7">
        <w:rPr>
          <w:rFonts w:asciiTheme="majorHAnsi" w:hAnsiTheme="majorHAnsi"/>
        </w:rPr>
        <w:t xml:space="preserve"> content </w:t>
      </w:r>
    </w:p>
    <w:p w14:paraId="49ACA7B0" w14:textId="26C7D5CF" w:rsidR="007437A5" w:rsidRPr="009156DA" w:rsidRDefault="00F278AB" w:rsidP="009156DA">
      <w:pPr>
        <w:pStyle w:val="ListParagraph"/>
        <w:numPr>
          <w:ilvl w:val="0"/>
          <w:numId w:val="22"/>
        </w:numPr>
        <w:rPr>
          <w:rFonts w:asciiTheme="majorHAnsi" w:hAnsiTheme="majorHAnsi"/>
        </w:rPr>
      </w:pPr>
      <w:r>
        <w:rPr>
          <w:rFonts w:asciiTheme="majorHAnsi" w:hAnsiTheme="majorHAnsi"/>
        </w:rPr>
        <w:t>Become</w:t>
      </w:r>
      <w:r w:rsidR="007437A5" w:rsidRPr="00811DA7">
        <w:rPr>
          <w:rFonts w:asciiTheme="majorHAnsi" w:hAnsiTheme="majorHAnsi"/>
        </w:rPr>
        <w:t xml:space="preserve"> a first point of contact for all Health </w:t>
      </w:r>
      <w:r>
        <w:rPr>
          <w:rFonts w:asciiTheme="majorHAnsi" w:hAnsiTheme="majorHAnsi"/>
        </w:rPr>
        <w:t>&amp;</w:t>
      </w:r>
      <w:r w:rsidR="007437A5" w:rsidRPr="00811DA7">
        <w:rPr>
          <w:rFonts w:asciiTheme="majorHAnsi" w:hAnsiTheme="majorHAnsi"/>
        </w:rPr>
        <w:t xml:space="preserve"> </w:t>
      </w:r>
      <w:r w:rsidR="005C6B97" w:rsidRPr="00811DA7">
        <w:rPr>
          <w:rFonts w:asciiTheme="majorHAnsi" w:hAnsiTheme="majorHAnsi"/>
        </w:rPr>
        <w:t xml:space="preserve">Food </w:t>
      </w:r>
      <w:r w:rsidR="007437A5" w:rsidRPr="00811DA7">
        <w:rPr>
          <w:rFonts w:asciiTheme="majorHAnsi" w:hAnsiTheme="majorHAnsi"/>
        </w:rPr>
        <w:t xml:space="preserve">Safety matters throughout </w:t>
      </w:r>
      <w:r>
        <w:rPr>
          <w:rFonts w:asciiTheme="majorHAnsi" w:hAnsiTheme="majorHAnsi"/>
        </w:rPr>
        <w:t>Felix</w:t>
      </w:r>
    </w:p>
    <w:p w14:paraId="36A0169A" w14:textId="2E96AD83" w:rsidR="007437A5" w:rsidRPr="00811DA7" w:rsidRDefault="007437A5" w:rsidP="00811DA7">
      <w:pPr>
        <w:pStyle w:val="ListParagraph"/>
        <w:numPr>
          <w:ilvl w:val="0"/>
          <w:numId w:val="22"/>
        </w:numPr>
        <w:rPr>
          <w:rFonts w:asciiTheme="majorHAnsi" w:hAnsiTheme="majorHAnsi"/>
        </w:rPr>
      </w:pPr>
      <w:r w:rsidRPr="00811DA7">
        <w:rPr>
          <w:rFonts w:asciiTheme="majorHAnsi" w:hAnsiTheme="majorHAnsi"/>
        </w:rPr>
        <w:t>Report</w:t>
      </w:r>
      <w:r w:rsidR="00F278AB">
        <w:rPr>
          <w:rFonts w:asciiTheme="majorHAnsi" w:hAnsiTheme="majorHAnsi"/>
        </w:rPr>
        <w:t xml:space="preserve"> </w:t>
      </w:r>
      <w:r w:rsidRPr="00811DA7">
        <w:rPr>
          <w:rFonts w:asciiTheme="majorHAnsi" w:hAnsiTheme="majorHAnsi"/>
        </w:rPr>
        <w:t xml:space="preserve">Audit and Risk </w:t>
      </w:r>
      <w:r w:rsidR="005C6B97" w:rsidRPr="00811DA7">
        <w:rPr>
          <w:rFonts w:asciiTheme="majorHAnsi" w:hAnsiTheme="majorHAnsi"/>
        </w:rPr>
        <w:t xml:space="preserve">to SLT and the </w:t>
      </w:r>
      <w:r w:rsidR="00F278AB">
        <w:rPr>
          <w:rFonts w:asciiTheme="majorHAnsi" w:hAnsiTheme="majorHAnsi"/>
        </w:rPr>
        <w:t>B</w:t>
      </w:r>
      <w:r w:rsidR="005C6B97" w:rsidRPr="00811DA7">
        <w:rPr>
          <w:rFonts w:asciiTheme="majorHAnsi" w:hAnsiTheme="majorHAnsi"/>
        </w:rPr>
        <w:t xml:space="preserve">oard of Trustees </w:t>
      </w:r>
    </w:p>
    <w:p w14:paraId="4EF85319" w14:textId="12D8561F" w:rsidR="007437A5" w:rsidRPr="00811DA7" w:rsidRDefault="007437A5" w:rsidP="00811DA7">
      <w:pPr>
        <w:pStyle w:val="ListParagraph"/>
        <w:numPr>
          <w:ilvl w:val="0"/>
          <w:numId w:val="22"/>
        </w:numPr>
        <w:rPr>
          <w:rFonts w:asciiTheme="majorHAnsi" w:hAnsiTheme="majorHAnsi"/>
        </w:rPr>
      </w:pPr>
      <w:r w:rsidRPr="00811DA7">
        <w:rPr>
          <w:rFonts w:asciiTheme="majorHAnsi" w:hAnsiTheme="majorHAnsi"/>
        </w:rPr>
        <w:t xml:space="preserve">Lead the </w:t>
      </w:r>
      <w:r w:rsidR="009156DA">
        <w:rPr>
          <w:rFonts w:asciiTheme="majorHAnsi" w:hAnsiTheme="majorHAnsi"/>
        </w:rPr>
        <w:t xml:space="preserve">first </w:t>
      </w:r>
      <w:r w:rsidRPr="00811DA7">
        <w:rPr>
          <w:rFonts w:asciiTheme="majorHAnsi" w:hAnsiTheme="majorHAnsi"/>
        </w:rPr>
        <w:t xml:space="preserve">annual review of the Health and Safety policy, which will be recommended to the Board for approval </w:t>
      </w:r>
    </w:p>
    <w:p w14:paraId="6461ACF7" w14:textId="23901A6C" w:rsidR="007437A5" w:rsidRPr="00811DA7" w:rsidRDefault="007437A5" w:rsidP="00811DA7">
      <w:pPr>
        <w:pStyle w:val="ListParagraph"/>
        <w:numPr>
          <w:ilvl w:val="0"/>
          <w:numId w:val="22"/>
        </w:numPr>
        <w:rPr>
          <w:rFonts w:asciiTheme="majorHAnsi" w:hAnsiTheme="majorHAnsi"/>
        </w:rPr>
      </w:pPr>
      <w:r w:rsidRPr="00811DA7">
        <w:rPr>
          <w:rFonts w:asciiTheme="majorHAnsi" w:hAnsiTheme="majorHAnsi"/>
        </w:rPr>
        <w:t xml:space="preserve">Provide Health and Safety training, inductions and </w:t>
      </w:r>
      <w:proofErr w:type="gramStart"/>
      <w:r w:rsidRPr="00811DA7">
        <w:rPr>
          <w:rFonts w:asciiTheme="majorHAnsi" w:hAnsiTheme="majorHAnsi"/>
        </w:rPr>
        <w:t>tool box</w:t>
      </w:r>
      <w:proofErr w:type="gramEnd"/>
      <w:r w:rsidRPr="00811DA7">
        <w:rPr>
          <w:rFonts w:asciiTheme="majorHAnsi" w:hAnsiTheme="majorHAnsi"/>
        </w:rPr>
        <w:t xml:space="preserve"> talks for staff </w:t>
      </w:r>
    </w:p>
    <w:p w14:paraId="17A4FCCF" w14:textId="14EAD8CE" w:rsidR="00AD1419" w:rsidRPr="00811DA7" w:rsidRDefault="007437A5" w:rsidP="00811DA7">
      <w:pPr>
        <w:pStyle w:val="ListParagraph"/>
        <w:numPr>
          <w:ilvl w:val="0"/>
          <w:numId w:val="22"/>
        </w:numPr>
        <w:rPr>
          <w:rFonts w:asciiTheme="majorHAnsi" w:hAnsiTheme="majorHAnsi"/>
        </w:rPr>
      </w:pPr>
      <w:r w:rsidRPr="00811DA7">
        <w:rPr>
          <w:rFonts w:asciiTheme="majorHAnsi" w:hAnsiTheme="majorHAnsi"/>
        </w:rPr>
        <w:t>Investigate serious near misses or accidents, providing written reports to management, recommending actions arising and liais</w:t>
      </w:r>
      <w:r w:rsidR="009156DA">
        <w:rPr>
          <w:rFonts w:asciiTheme="majorHAnsi" w:hAnsiTheme="majorHAnsi"/>
        </w:rPr>
        <w:t>ing</w:t>
      </w:r>
      <w:r w:rsidRPr="00811DA7">
        <w:rPr>
          <w:rFonts w:asciiTheme="majorHAnsi" w:hAnsiTheme="majorHAnsi"/>
        </w:rPr>
        <w:t xml:space="preserve"> with insurance companies as required </w:t>
      </w:r>
    </w:p>
    <w:p w14:paraId="46C91F07" w14:textId="045EAE9F" w:rsidR="00AD1419" w:rsidRPr="00811DA7" w:rsidRDefault="007437A5" w:rsidP="00811DA7">
      <w:pPr>
        <w:pStyle w:val="ListParagraph"/>
        <w:numPr>
          <w:ilvl w:val="0"/>
          <w:numId w:val="22"/>
        </w:numPr>
        <w:rPr>
          <w:rFonts w:asciiTheme="majorHAnsi" w:hAnsiTheme="majorHAnsi"/>
        </w:rPr>
      </w:pPr>
      <w:r w:rsidRPr="00811DA7">
        <w:rPr>
          <w:rFonts w:asciiTheme="majorHAnsi" w:hAnsiTheme="majorHAnsi"/>
        </w:rPr>
        <w:t>Report RIDDOR reportable accidents in a timely and accurate manner to HSE. Conduct RIDDOR accident investigations on site, in addition to supporting managers with non</w:t>
      </w:r>
      <w:r w:rsidR="00AD1419" w:rsidRPr="00811DA7">
        <w:rPr>
          <w:rFonts w:asciiTheme="majorHAnsi" w:hAnsiTheme="majorHAnsi"/>
        </w:rPr>
        <w:t xml:space="preserve"> </w:t>
      </w:r>
      <w:r w:rsidRPr="00811DA7">
        <w:rPr>
          <w:rFonts w:asciiTheme="majorHAnsi" w:hAnsiTheme="majorHAnsi"/>
        </w:rPr>
        <w:t xml:space="preserve">RIDDOR investigations. </w:t>
      </w:r>
    </w:p>
    <w:p w14:paraId="308E40F9" w14:textId="459DC8EA" w:rsidR="00AD1419" w:rsidRPr="00811DA7" w:rsidRDefault="007437A5" w:rsidP="00811DA7">
      <w:pPr>
        <w:pStyle w:val="ListParagraph"/>
        <w:numPr>
          <w:ilvl w:val="0"/>
          <w:numId w:val="22"/>
        </w:numPr>
        <w:rPr>
          <w:rFonts w:asciiTheme="majorHAnsi" w:hAnsiTheme="majorHAnsi"/>
        </w:rPr>
      </w:pPr>
      <w:r w:rsidRPr="00811DA7">
        <w:rPr>
          <w:rFonts w:asciiTheme="majorHAnsi" w:hAnsiTheme="majorHAnsi"/>
        </w:rPr>
        <w:t xml:space="preserve">Ensure relevant workplace assessments are undertaken and action is taken as required </w:t>
      </w:r>
    </w:p>
    <w:p w14:paraId="2FE3D8A3" w14:textId="0A1F55B4" w:rsidR="00AD1419" w:rsidRPr="00811DA7" w:rsidRDefault="007437A5" w:rsidP="00811DA7">
      <w:pPr>
        <w:pStyle w:val="ListParagraph"/>
        <w:numPr>
          <w:ilvl w:val="0"/>
          <w:numId w:val="22"/>
        </w:numPr>
        <w:rPr>
          <w:rFonts w:asciiTheme="majorHAnsi" w:hAnsiTheme="majorHAnsi"/>
        </w:rPr>
      </w:pPr>
      <w:r w:rsidRPr="00811DA7">
        <w:rPr>
          <w:rFonts w:asciiTheme="majorHAnsi" w:hAnsiTheme="majorHAnsi"/>
        </w:rPr>
        <w:t>Regularly review health and safety practice within</w:t>
      </w:r>
      <w:r w:rsidR="00AD1419" w:rsidRPr="00811DA7">
        <w:rPr>
          <w:rFonts w:asciiTheme="majorHAnsi" w:hAnsiTheme="majorHAnsi"/>
        </w:rPr>
        <w:t xml:space="preserve"> Felix</w:t>
      </w:r>
      <w:r w:rsidRPr="00811DA7">
        <w:rPr>
          <w:rFonts w:asciiTheme="majorHAnsi" w:hAnsiTheme="majorHAnsi"/>
        </w:rPr>
        <w:t xml:space="preserve">, ensuring that safe practices are consistently </w:t>
      </w:r>
      <w:proofErr w:type="gramStart"/>
      <w:r w:rsidRPr="00811DA7">
        <w:rPr>
          <w:rFonts w:asciiTheme="majorHAnsi" w:hAnsiTheme="majorHAnsi"/>
        </w:rPr>
        <w:t>followed</w:t>
      </w:r>
      <w:proofErr w:type="gramEnd"/>
      <w:r w:rsidRPr="00811DA7">
        <w:rPr>
          <w:rFonts w:asciiTheme="majorHAnsi" w:hAnsiTheme="majorHAnsi"/>
        </w:rPr>
        <w:t xml:space="preserve"> and compliance can be demonstrated</w:t>
      </w:r>
    </w:p>
    <w:p w14:paraId="085DA28B" w14:textId="77777777" w:rsidR="009156DA" w:rsidRPr="009156DA" w:rsidRDefault="007437A5" w:rsidP="009C1FB1">
      <w:pPr>
        <w:pStyle w:val="ListParagraph"/>
        <w:numPr>
          <w:ilvl w:val="0"/>
          <w:numId w:val="22"/>
        </w:numPr>
        <w:rPr>
          <w:rFonts w:asciiTheme="majorHAnsi" w:hAnsiTheme="majorHAnsi" w:cs="Arial"/>
          <w:b/>
          <w:color w:val="0D0D0D" w:themeColor="text1" w:themeTint="F2"/>
          <w:sz w:val="26"/>
          <w:szCs w:val="26"/>
        </w:rPr>
      </w:pPr>
      <w:r w:rsidRPr="00811DA7">
        <w:rPr>
          <w:rFonts w:asciiTheme="majorHAnsi" w:hAnsiTheme="majorHAnsi"/>
        </w:rPr>
        <w:lastRenderedPageBreak/>
        <w:t xml:space="preserve">Review </w:t>
      </w:r>
      <w:r w:rsidR="002E2B16" w:rsidRPr="00811DA7">
        <w:rPr>
          <w:rFonts w:asciiTheme="majorHAnsi" w:hAnsiTheme="majorHAnsi"/>
        </w:rPr>
        <w:t>contractors’</w:t>
      </w:r>
      <w:r w:rsidRPr="00811DA7">
        <w:rPr>
          <w:rFonts w:asciiTheme="majorHAnsi" w:hAnsiTheme="majorHAnsi"/>
        </w:rPr>
        <w:t xml:space="preserve"> compliance with Health </w:t>
      </w:r>
      <w:r w:rsidR="009156DA">
        <w:rPr>
          <w:rFonts w:asciiTheme="majorHAnsi" w:hAnsiTheme="majorHAnsi"/>
        </w:rPr>
        <w:t>&amp;</w:t>
      </w:r>
      <w:r w:rsidRPr="00811DA7">
        <w:rPr>
          <w:rFonts w:asciiTheme="majorHAnsi" w:hAnsiTheme="majorHAnsi"/>
        </w:rPr>
        <w:t xml:space="preserve"> Safety arrangements when working for</w:t>
      </w:r>
      <w:r w:rsidR="00AD1419" w:rsidRPr="00811DA7">
        <w:rPr>
          <w:rFonts w:asciiTheme="majorHAnsi" w:hAnsiTheme="majorHAnsi"/>
        </w:rPr>
        <w:t xml:space="preserve"> Felix</w:t>
      </w:r>
    </w:p>
    <w:p w14:paraId="38451BF1" w14:textId="77777777" w:rsidR="009156DA" w:rsidRDefault="009156DA" w:rsidP="009156DA">
      <w:pPr>
        <w:rPr>
          <w:rFonts w:asciiTheme="majorHAnsi" w:hAnsiTheme="majorHAnsi" w:cs="Arial"/>
          <w:b/>
          <w:color w:val="0D0D0D" w:themeColor="text1" w:themeTint="F2"/>
          <w:sz w:val="26"/>
          <w:szCs w:val="26"/>
        </w:rPr>
      </w:pPr>
    </w:p>
    <w:p w14:paraId="302D629B" w14:textId="14450E5F" w:rsidR="0042549C" w:rsidRPr="009156DA" w:rsidRDefault="0042549C" w:rsidP="009156DA">
      <w:pPr>
        <w:rPr>
          <w:rFonts w:asciiTheme="majorHAnsi" w:hAnsiTheme="majorHAnsi" w:cs="Arial"/>
          <w:b/>
          <w:color w:val="0D0D0D" w:themeColor="text1" w:themeTint="F2"/>
          <w:sz w:val="26"/>
          <w:szCs w:val="26"/>
        </w:rPr>
      </w:pPr>
      <w:r w:rsidRPr="009156DA">
        <w:rPr>
          <w:rFonts w:asciiTheme="majorHAnsi" w:hAnsiTheme="majorHAnsi" w:cs="Arial"/>
          <w:b/>
          <w:color w:val="0D0D0D" w:themeColor="text1" w:themeTint="F2"/>
          <w:sz w:val="26"/>
          <w:szCs w:val="26"/>
        </w:rPr>
        <w:t>Person Specification</w:t>
      </w:r>
    </w:p>
    <w:p w14:paraId="55A26C77" w14:textId="77777777" w:rsidR="001E113F" w:rsidRPr="00811DA7" w:rsidRDefault="001E113F" w:rsidP="009C1FB1">
      <w:pPr>
        <w:rPr>
          <w:rFonts w:asciiTheme="majorHAnsi" w:hAnsiTheme="majorHAnsi" w:cs="Arial"/>
          <w:b/>
          <w:color w:val="0D0D0D" w:themeColor="text1" w:themeTint="F2"/>
          <w:sz w:val="24"/>
          <w:szCs w:val="24"/>
        </w:rPr>
      </w:pPr>
    </w:p>
    <w:p w14:paraId="43568994" w14:textId="7A6316B7" w:rsidR="004D30D5" w:rsidRPr="00811DA7" w:rsidRDefault="004D30D5" w:rsidP="004D30D5">
      <w:pPr>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The Felix Project recognises the positive value of diversity, promotes equality and challenges discrimination. We welcome and encourage job applications from candidates from diverse backgrounds.</w:t>
      </w:r>
    </w:p>
    <w:p w14:paraId="466B75EC" w14:textId="77777777" w:rsidR="004D30D5" w:rsidRPr="00811DA7" w:rsidRDefault="004D30D5" w:rsidP="004D30D5">
      <w:pPr>
        <w:rPr>
          <w:rFonts w:asciiTheme="majorHAnsi" w:eastAsia="Calibri" w:hAnsiTheme="majorHAnsi" w:cs="Times New Roman"/>
          <w:color w:val="0D0D0D" w:themeColor="text1" w:themeTint="F2"/>
          <w:sz w:val="24"/>
          <w:szCs w:val="24"/>
        </w:rPr>
      </w:pPr>
    </w:p>
    <w:p w14:paraId="732C83A8" w14:textId="672D63E0" w:rsidR="004D30D5" w:rsidRPr="00811DA7" w:rsidRDefault="004D30D5" w:rsidP="004D30D5">
      <w:pPr>
        <w:rPr>
          <w:rFonts w:asciiTheme="majorHAnsi" w:eastAsia="Calibri" w:hAnsiTheme="majorHAnsi" w:cs="Times New Roman"/>
          <w:color w:val="0D0D0D" w:themeColor="text1" w:themeTint="F2"/>
          <w:sz w:val="24"/>
          <w:szCs w:val="24"/>
        </w:rPr>
      </w:pPr>
      <w:r w:rsidRPr="00811DA7">
        <w:rPr>
          <w:rFonts w:asciiTheme="majorHAnsi" w:eastAsia="Calibri" w:hAnsiTheme="majorHAnsi" w:cs="Times New Roman"/>
          <w:color w:val="0D0D0D" w:themeColor="text1" w:themeTint="F2"/>
          <w:sz w:val="24"/>
          <w:szCs w:val="24"/>
        </w:rPr>
        <w:t>We particularly welcome applications from those of a black and minority ethnic (BAME) background, as BAME people are currently under-represented within The Felix Project.</w:t>
      </w:r>
    </w:p>
    <w:p w14:paraId="19DC0A9E" w14:textId="77777777" w:rsidR="00AD1419" w:rsidRPr="00811DA7" w:rsidRDefault="00AD1419" w:rsidP="009C1FB1">
      <w:pPr>
        <w:rPr>
          <w:rFonts w:eastAsia="Calibri" w:cs="Times New Roman"/>
          <w:color w:val="0D0D0D" w:themeColor="text1" w:themeTint="F2"/>
          <w:sz w:val="24"/>
          <w:szCs w:val="24"/>
        </w:rPr>
      </w:pPr>
    </w:p>
    <w:p w14:paraId="190F6BE8" w14:textId="3CBFB65C" w:rsidR="00AD1419" w:rsidRPr="00811DA7" w:rsidRDefault="00AD1419" w:rsidP="009C1FB1">
      <w:pPr>
        <w:rPr>
          <w:rFonts w:eastAsia="Calibri" w:cs="Times New Roman"/>
          <w:color w:val="0D0D0D" w:themeColor="text1" w:themeTint="F2"/>
          <w:sz w:val="24"/>
          <w:szCs w:val="24"/>
        </w:rPr>
      </w:pPr>
      <w:r w:rsidRPr="00811DA7">
        <w:rPr>
          <w:rFonts w:eastAsia="Calibri" w:cs="Times New Roman"/>
          <w:color w:val="0D0D0D" w:themeColor="text1" w:themeTint="F2"/>
          <w:sz w:val="24"/>
          <w:szCs w:val="24"/>
        </w:rPr>
        <w:t xml:space="preserve">You will be an experienced Health </w:t>
      </w:r>
      <w:r w:rsidR="009156DA">
        <w:rPr>
          <w:rFonts w:eastAsia="Calibri" w:cs="Times New Roman"/>
          <w:color w:val="0D0D0D" w:themeColor="text1" w:themeTint="F2"/>
          <w:sz w:val="24"/>
          <w:szCs w:val="24"/>
        </w:rPr>
        <w:t xml:space="preserve">&amp; </w:t>
      </w:r>
      <w:r w:rsidRPr="00811DA7">
        <w:rPr>
          <w:rFonts w:eastAsia="Calibri" w:cs="Times New Roman"/>
          <w:color w:val="0D0D0D" w:themeColor="text1" w:themeTint="F2"/>
          <w:sz w:val="24"/>
          <w:szCs w:val="24"/>
        </w:rPr>
        <w:t xml:space="preserve">Safety Manager </w:t>
      </w:r>
      <w:r w:rsidR="00391E2D" w:rsidRPr="00811DA7">
        <w:rPr>
          <w:rFonts w:eastAsia="Calibri" w:cs="Times New Roman"/>
          <w:color w:val="0D0D0D" w:themeColor="text1" w:themeTint="F2"/>
          <w:sz w:val="24"/>
          <w:szCs w:val="24"/>
        </w:rPr>
        <w:t>with a</w:t>
      </w:r>
      <w:r w:rsidR="009156DA">
        <w:rPr>
          <w:rFonts w:eastAsia="Calibri" w:cs="Times New Roman"/>
          <w:color w:val="0D0D0D" w:themeColor="text1" w:themeTint="F2"/>
          <w:sz w:val="24"/>
          <w:szCs w:val="24"/>
        </w:rPr>
        <w:t xml:space="preserve"> background</w:t>
      </w:r>
      <w:r w:rsidR="00391E2D" w:rsidRPr="00811DA7">
        <w:rPr>
          <w:rFonts w:eastAsia="Calibri" w:cs="Times New Roman"/>
          <w:color w:val="0D0D0D" w:themeColor="text1" w:themeTint="F2"/>
          <w:sz w:val="24"/>
          <w:szCs w:val="24"/>
        </w:rPr>
        <w:t xml:space="preserve"> </w:t>
      </w:r>
      <w:r w:rsidR="00702790" w:rsidRPr="00811DA7">
        <w:rPr>
          <w:rFonts w:eastAsia="Calibri" w:cs="Times New Roman"/>
          <w:color w:val="0D0D0D" w:themeColor="text1" w:themeTint="F2"/>
          <w:sz w:val="24"/>
          <w:szCs w:val="24"/>
        </w:rPr>
        <w:t>working within</w:t>
      </w:r>
      <w:r w:rsidR="00391E2D" w:rsidRPr="00811DA7">
        <w:rPr>
          <w:rFonts w:eastAsia="Calibri" w:cs="Times New Roman"/>
          <w:color w:val="0D0D0D" w:themeColor="text1" w:themeTint="F2"/>
          <w:sz w:val="24"/>
          <w:szCs w:val="24"/>
        </w:rPr>
        <w:t xml:space="preserve"> food safety</w:t>
      </w:r>
      <w:r w:rsidR="00702790" w:rsidRPr="00811DA7">
        <w:rPr>
          <w:rFonts w:eastAsia="Calibri" w:cs="Times New Roman"/>
          <w:color w:val="0D0D0D" w:themeColor="text1" w:themeTint="F2"/>
          <w:sz w:val="24"/>
          <w:szCs w:val="24"/>
        </w:rPr>
        <w:t xml:space="preserve">. You will have good knowledge of current Health </w:t>
      </w:r>
      <w:r w:rsidR="009156DA">
        <w:rPr>
          <w:rFonts w:eastAsia="Calibri" w:cs="Times New Roman"/>
          <w:color w:val="0D0D0D" w:themeColor="text1" w:themeTint="F2"/>
          <w:sz w:val="24"/>
          <w:szCs w:val="24"/>
        </w:rPr>
        <w:t>&amp;</w:t>
      </w:r>
      <w:r w:rsidR="00702790" w:rsidRPr="00811DA7">
        <w:rPr>
          <w:rFonts w:eastAsia="Calibri" w:cs="Times New Roman"/>
          <w:color w:val="0D0D0D" w:themeColor="text1" w:themeTint="F2"/>
          <w:sz w:val="24"/>
          <w:szCs w:val="24"/>
        </w:rPr>
        <w:t xml:space="preserve"> Safety legislation and working procedures. You will be able to work with managers, </w:t>
      </w:r>
      <w:proofErr w:type="gramStart"/>
      <w:r w:rsidR="00702790" w:rsidRPr="00811DA7">
        <w:rPr>
          <w:rFonts w:eastAsia="Calibri" w:cs="Times New Roman"/>
          <w:color w:val="0D0D0D" w:themeColor="text1" w:themeTint="F2"/>
          <w:sz w:val="24"/>
          <w:szCs w:val="24"/>
        </w:rPr>
        <w:t>teams</w:t>
      </w:r>
      <w:proofErr w:type="gramEnd"/>
      <w:r w:rsidR="00702790" w:rsidRPr="00811DA7">
        <w:rPr>
          <w:rFonts w:eastAsia="Calibri" w:cs="Times New Roman"/>
          <w:color w:val="0D0D0D" w:themeColor="text1" w:themeTint="F2"/>
          <w:sz w:val="24"/>
          <w:szCs w:val="24"/>
        </w:rPr>
        <w:t xml:space="preserve"> and volunteers </w:t>
      </w:r>
      <w:r w:rsidR="00811DA7" w:rsidRPr="00811DA7">
        <w:rPr>
          <w:rFonts w:eastAsia="Calibri" w:cs="Times New Roman"/>
          <w:color w:val="0D0D0D" w:themeColor="text1" w:themeTint="F2"/>
          <w:sz w:val="24"/>
          <w:szCs w:val="24"/>
        </w:rPr>
        <w:t>to identify better safer working and</w:t>
      </w:r>
      <w:r w:rsidR="00702790" w:rsidRPr="00811DA7">
        <w:rPr>
          <w:rFonts w:eastAsia="Calibri" w:cs="Times New Roman"/>
          <w:color w:val="0D0D0D" w:themeColor="text1" w:themeTint="F2"/>
          <w:sz w:val="24"/>
          <w:szCs w:val="24"/>
        </w:rPr>
        <w:t xml:space="preserve"> support the </w:t>
      </w:r>
      <w:r w:rsidR="002E2B16" w:rsidRPr="00811DA7">
        <w:rPr>
          <w:rFonts w:eastAsia="Calibri" w:cs="Times New Roman"/>
          <w:color w:val="0D0D0D" w:themeColor="text1" w:themeTint="F2"/>
          <w:sz w:val="24"/>
          <w:szCs w:val="24"/>
        </w:rPr>
        <w:t xml:space="preserve">implementation of processes and procedures to create safe working environments that are easily maintainable and support achieving </w:t>
      </w:r>
      <w:r w:rsidR="00FE0A7E">
        <w:rPr>
          <w:rFonts w:eastAsia="Calibri" w:cs="Times New Roman"/>
          <w:color w:val="0D0D0D" w:themeColor="text1" w:themeTint="F2"/>
          <w:sz w:val="24"/>
          <w:szCs w:val="24"/>
        </w:rPr>
        <w:t>Felix’s</w:t>
      </w:r>
      <w:r w:rsidR="002E2B16" w:rsidRPr="00811DA7">
        <w:rPr>
          <w:rFonts w:eastAsia="Calibri" w:cs="Times New Roman"/>
          <w:color w:val="0D0D0D" w:themeColor="text1" w:themeTint="F2"/>
          <w:sz w:val="24"/>
          <w:szCs w:val="24"/>
        </w:rPr>
        <w:t xml:space="preserve"> strategic priorities. </w:t>
      </w:r>
      <w:r w:rsidR="002E2B16" w:rsidRPr="00811DA7">
        <w:rPr>
          <w:sz w:val="24"/>
          <w:szCs w:val="24"/>
        </w:rPr>
        <w:t xml:space="preserve">It is expected that you will maintain an </w:t>
      </w:r>
      <w:r w:rsidR="00811DA7" w:rsidRPr="00811DA7">
        <w:rPr>
          <w:sz w:val="24"/>
          <w:szCs w:val="24"/>
        </w:rPr>
        <w:t>up-to-date</w:t>
      </w:r>
      <w:r w:rsidR="002E2B16" w:rsidRPr="00811DA7">
        <w:rPr>
          <w:sz w:val="24"/>
          <w:szCs w:val="24"/>
        </w:rPr>
        <w:t xml:space="preserve"> knowledge of relevant regulation and guidance and ensure that The Felix Project is compliant with relevant statutory and regulatory frameworks</w:t>
      </w:r>
    </w:p>
    <w:p w14:paraId="45AF7C5E" w14:textId="4144CA9F" w:rsidR="009C1FB1" w:rsidRPr="00811DA7" w:rsidRDefault="009C1FB1" w:rsidP="5561D4B6">
      <w:pPr>
        <w:tabs>
          <w:tab w:val="left" w:pos="426"/>
        </w:tabs>
        <w:autoSpaceDE w:val="0"/>
        <w:autoSpaceDN w:val="0"/>
        <w:adjustRightInd w:val="0"/>
        <w:spacing w:after="80" w:line="276" w:lineRule="auto"/>
        <w:rPr>
          <w:rFonts w:asciiTheme="majorHAnsi" w:hAnsiTheme="majorHAnsi" w:cs="Arial"/>
          <w:b/>
          <w:bCs/>
          <w:color w:val="0D0D0D" w:themeColor="text1" w:themeTint="F2"/>
          <w:sz w:val="26"/>
          <w:szCs w:val="26"/>
        </w:rPr>
      </w:pPr>
    </w:p>
    <w:p w14:paraId="04FB8CA9" w14:textId="77777777" w:rsidR="00811DA7" w:rsidRDefault="5ED3F7EB" w:rsidP="00811DA7">
      <w:pPr>
        <w:spacing w:after="120" w:line="280" w:lineRule="exact"/>
        <w:rPr>
          <w:rFonts w:eastAsiaTheme="minorEastAsia"/>
          <w:sz w:val="24"/>
          <w:szCs w:val="24"/>
        </w:rPr>
      </w:pPr>
      <w:r w:rsidRPr="00811DA7">
        <w:rPr>
          <w:rFonts w:eastAsiaTheme="minorEastAsia"/>
          <w:b/>
          <w:bCs/>
          <w:sz w:val="24"/>
          <w:szCs w:val="24"/>
        </w:rPr>
        <w:t xml:space="preserve">Essential </w:t>
      </w:r>
      <w:r w:rsidR="3744737C" w:rsidRPr="00811DA7">
        <w:rPr>
          <w:rFonts w:eastAsiaTheme="minorEastAsia"/>
          <w:b/>
          <w:bCs/>
          <w:sz w:val="24"/>
          <w:szCs w:val="24"/>
        </w:rPr>
        <w:t>skills/knowledge relevant to this role </w:t>
      </w:r>
      <w:r w:rsidR="3744737C" w:rsidRPr="00811DA7">
        <w:rPr>
          <w:rFonts w:eastAsiaTheme="minorEastAsia"/>
          <w:sz w:val="24"/>
          <w:szCs w:val="24"/>
        </w:rPr>
        <w:t xml:space="preserve"> </w:t>
      </w:r>
    </w:p>
    <w:p w14:paraId="5E05983D" w14:textId="77777777" w:rsidR="00811DA7" w:rsidRDefault="00811DA7" w:rsidP="00811DA7">
      <w:pPr>
        <w:spacing w:after="120" w:line="280" w:lineRule="exact"/>
        <w:rPr>
          <w:rFonts w:eastAsiaTheme="minorEastAsia"/>
          <w:sz w:val="24"/>
          <w:szCs w:val="24"/>
        </w:rPr>
      </w:pPr>
    </w:p>
    <w:p w14:paraId="714BB64E"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NEBOSH General Certificate</w:t>
      </w:r>
    </w:p>
    <w:p w14:paraId="7B0BBC07"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Chartered Membership of IOSH </w:t>
      </w:r>
    </w:p>
    <w:p w14:paraId="56697406"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Extensive and up</w:t>
      </w:r>
      <w:r w:rsidR="00FE0A7E">
        <w:rPr>
          <w:rFonts w:asciiTheme="majorHAnsi" w:hAnsiTheme="majorHAnsi"/>
        </w:rPr>
        <w:t>-</w:t>
      </w:r>
      <w:r w:rsidRPr="00FE0A7E">
        <w:rPr>
          <w:rFonts w:asciiTheme="majorHAnsi" w:hAnsiTheme="majorHAnsi"/>
        </w:rPr>
        <w:t>to</w:t>
      </w:r>
      <w:r w:rsidR="00FE0A7E">
        <w:rPr>
          <w:rFonts w:asciiTheme="majorHAnsi" w:hAnsiTheme="majorHAnsi"/>
        </w:rPr>
        <w:t>-</w:t>
      </w:r>
      <w:r w:rsidRPr="00FE0A7E">
        <w:rPr>
          <w:rFonts w:asciiTheme="majorHAnsi" w:hAnsiTheme="majorHAnsi"/>
        </w:rPr>
        <w:t xml:space="preserve">date knowledge of Health and Safety legislation </w:t>
      </w:r>
    </w:p>
    <w:p w14:paraId="0FC78383"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Experience of Health and Safe</w:t>
      </w:r>
      <w:r w:rsidR="00811DA7" w:rsidRPr="00FE0A7E">
        <w:rPr>
          <w:rFonts w:asciiTheme="majorHAnsi" w:hAnsiTheme="majorHAnsi"/>
        </w:rPr>
        <w:t xml:space="preserve">ty and/or Food </w:t>
      </w:r>
      <w:r w:rsidR="00FE0A7E">
        <w:rPr>
          <w:rFonts w:asciiTheme="majorHAnsi" w:hAnsiTheme="majorHAnsi"/>
        </w:rPr>
        <w:t>S</w:t>
      </w:r>
      <w:r w:rsidR="00811DA7" w:rsidRPr="00FE0A7E">
        <w:rPr>
          <w:rFonts w:asciiTheme="majorHAnsi" w:hAnsiTheme="majorHAnsi"/>
        </w:rPr>
        <w:t xml:space="preserve">afety </w:t>
      </w:r>
      <w:r w:rsidRPr="00FE0A7E">
        <w:rPr>
          <w:rFonts w:asciiTheme="majorHAnsi" w:hAnsiTheme="majorHAnsi"/>
        </w:rPr>
        <w:t xml:space="preserve">management and auditing </w:t>
      </w:r>
    </w:p>
    <w:p w14:paraId="3453C696"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Experience of working in </w:t>
      </w:r>
      <w:r w:rsidR="00811DA7" w:rsidRPr="00FE0A7E">
        <w:rPr>
          <w:rFonts w:asciiTheme="majorHAnsi" w:hAnsiTheme="majorHAnsi"/>
        </w:rPr>
        <w:t xml:space="preserve">Food </w:t>
      </w:r>
      <w:r w:rsidR="00FE0A7E">
        <w:rPr>
          <w:rFonts w:asciiTheme="majorHAnsi" w:hAnsiTheme="majorHAnsi"/>
        </w:rPr>
        <w:t>R</w:t>
      </w:r>
      <w:r w:rsidR="00811DA7" w:rsidRPr="00FE0A7E">
        <w:rPr>
          <w:rFonts w:asciiTheme="majorHAnsi" w:hAnsiTheme="majorHAnsi"/>
        </w:rPr>
        <w:t>etail</w:t>
      </w:r>
    </w:p>
    <w:p w14:paraId="25CE3D3D"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Experience of Board/Committee report writing and presentation </w:t>
      </w:r>
    </w:p>
    <w:p w14:paraId="6D177CBA"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Computer literate with good working knowledge of Microsoft Excel, </w:t>
      </w:r>
      <w:proofErr w:type="gramStart"/>
      <w:r w:rsidRPr="00FE0A7E">
        <w:rPr>
          <w:rFonts w:asciiTheme="majorHAnsi" w:hAnsiTheme="majorHAnsi"/>
        </w:rPr>
        <w:t>Word</w:t>
      </w:r>
      <w:proofErr w:type="gramEnd"/>
      <w:r w:rsidRPr="00FE0A7E">
        <w:rPr>
          <w:rFonts w:asciiTheme="majorHAnsi" w:hAnsiTheme="majorHAnsi"/>
        </w:rPr>
        <w:t xml:space="preserve"> and Outlook </w:t>
      </w:r>
    </w:p>
    <w:p w14:paraId="7E34F0E8" w14:textId="77777777" w:rsidR="00FE0A7E" w:rsidRPr="00FE0A7E" w:rsidRDefault="00FE0A7E" w:rsidP="5561D4B6">
      <w:pPr>
        <w:pStyle w:val="ListParagraph"/>
        <w:numPr>
          <w:ilvl w:val="0"/>
          <w:numId w:val="25"/>
        </w:numPr>
        <w:spacing w:after="120" w:line="280" w:lineRule="exact"/>
        <w:rPr>
          <w:rFonts w:asciiTheme="minorHAnsi" w:eastAsiaTheme="minorEastAsia" w:hAnsiTheme="minorHAnsi"/>
        </w:rPr>
      </w:pPr>
      <w:r>
        <w:rPr>
          <w:rFonts w:asciiTheme="majorHAnsi" w:hAnsiTheme="majorHAnsi"/>
        </w:rPr>
        <w:t>Background using</w:t>
      </w:r>
      <w:r w:rsidR="002E2B16" w:rsidRPr="00FE0A7E">
        <w:rPr>
          <w:rFonts w:asciiTheme="majorHAnsi" w:hAnsiTheme="majorHAnsi"/>
        </w:rPr>
        <w:t xml:space="preserve"> bespoke IT systems, databases, spreadsheets. </w:t>
      </w:r>
    </w:p>
    <w:p w14:paraId="4A309370"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Experience of developing and maintaining effective relationships </w:t>
      </w:r>
    </w:p>
    <w:p w14:paraId="37136760"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Analytical and logical thinking skills with the ability to operate at both a strategic and detailed level</w:t>
      </w:r>
    </w:p>
    <w:p w14:paraId="63FED4F4"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Strong interpersonal skills </w:t>
      </w:r>
    </w:p>
    <w:p w14:paraId="4F221ACD"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Ability to work under pressure </w:t>
      </w:r>
    </w:p>
    <w:p w14:paraId="3FA9DB0D"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Ethical and accountable behaviour </w:t>
      </w:r>
    </w:p>
    <w:p w14:paraId="7E105A75" w14:textId="77777777" w:rsidR="00FE0A7E"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 xml:space="preserve">Excellent problem solving, judgement and </w:t>
      </w:r>
      <w:r w:rsidR="00811DA7" w:rsidRPr="00FE0A7E">
        <w:rPr>
          <w:rFonts w:asciiTheme="majorHAnsi" w:hAnsiTheme="majorHAnsi"/>
        </w:rPr>
        <w:t>decision-making</w:t>
      </w:r>
      <w:r w:rsidRPr="00FE0A7E">
        <w:rPr>
          <w:rFonts w:asciiTheme="majorHAnsi" w:hAnsiTheme="majorHAnsi"/>
        </w:rPr>
        <w:t xml:space="preserve"> skills </w:t>
      </w:r>
    </w:p>
    <w:p w14:paraId="30AF5F01" w14:textId="3E0FC549" w:rsidR="002E2B16" w:rsidRPr="00FE0A7E" w:rsidRDefault="002E2B16" w:rsidP="5561D4B6">
      <w:pPr>
        <w:pStyle w:val="ListParagraph"/>
        <w:numPr>
          <w:ilvl w:val="0"/>
          <w:numId w:val="25"/>
        </w:numPr>
        <w:spacing w:after="120" w:line="280" w:lineRule="exact"/>
        <w:rPr>
          <w:rFonts w:asciiTheme="minorHAnsi" w:eastAsiaTheme="minorEastAsia" w:hAnsiTheme="minorHAnsi"/>
        </w:rPr>
      </w:pPr>
      <w:r w:rsidRPr="00FE0A7E">
        <w:rPr>
          <w:rFonts w:asciiTheme="majorHAnsi" w:hAnsiTheme="majorHAnsi"/>
        </w:rPr>
        <w:t>Seeks ways to continuously improve and learn</w:t>
      </w:r>
    </w:p>
    <w:p w14:paraId="10357834" w14:textId="77777777" w:rsidR="008F3E3C" w:rsidRPr="00811DA7" w:rsidRDefault="008F3E3C" w:rsidP="5561D4B6">
      <w:pPr>
        <w:spacing w:after="120" w:line="280" w:lineRule="exact"/>
        <w:rPr>
          <w:rFonts w:asciiTheme="majorHAnsi" w:eastAsiaTheme="minorEastAsia" w:hAnsiTheme="majorHAnsi"/>
          <w:b/>
          <w:bCs/>
          <w:sz w:val="24"/>
          <w:szCs w:val="24"/>
        </w:rPr>
      </w:pPr>
    </w:p>
    <w:p w14:paraId="3EC8B654" w14:textId="06268E80" w:rsidR="00A53855" w:rsidRPr="00811DA7" w:rsidRDefault="3744737C" w:rsidP="5561D4B6">
      <w:pPr>
        <w:spacing w:after="120" w:line="280" w:lineRule="exact"/>
        <w:rPr>
          <w:rFonts w:asciiTheme="majorHAnsi" w:eastAsiaTheme="minorEastAsia" w:hAnsiTheme="majorHAnsi"/>
          <w:b/>
          <w:bCs/>
          <w:sz w:val="24"/>
          <w:szCs w:val="24"/>
        </w:rPr>
      </w:pPr>
      <w:r w:rsidRPr="00811DA7">
        <w:rPr>
          <w:rFonts w:asciiTheme="majorHAnsi" w:eastAsiaTheme="minorEastAsia" w:hAnsiTheme="majorHAnsi"/>
          <w:b/>
          <w:bCs/>
          <w:sz w:val="24"/>
          <w:szCs w:val="24"/>
        </w:rPr>
        <w:t>Desirable skills/knowledge relevant to this role </w:t>
      </w:r>
    </w:p>
    <w:p w14:paraId="408871E9" w14:textId="481F54BD" w:rsidR="48F78049" w:rsidRPr="00811DA7" w:rsidRDefault="00811DA7" w:rsidP="64E096A4">
      <w:pPr>
        <w:pStyle w:val="ListParagraph"/>
        <w:numPr>
          <w:ilvl w:val="0"/>
          <w:numId w:val="2"/>
        </w:numPr>
        <w:spacing w:after="120" w:line="280" w:lineRule="exact"/>
        <w:rPr>
          <w:rFonts w:asciiTheme="majorHAnsi" w:eastAsiaTheme="minorEastAsia" w:hAnsiTheme="majorHAnsi" w:cstheme="minorBidi"/>
        </w:rPr>
      </w:pPr>
      <w:r w:rsidRPr="00811DA7">
        <w:rPr>
          <w:rFonts w:asciiTheme="majorHAnsi" w:eastAsiaTheme="minorEastAsia" w:hAnsiTheme="majorHAnsi" w:cstheme="minorBidi"/>
        </w:rPr>
        <w:t>Train the trainer training in mandatory training</w:t>
      </w:r>
      <w:r w:rsidR="00FE0A7E">
        <w:rPr>
          <w:rFonts w:asciiTheme="majorHAnsi" w:eastAsiaTheme="minorEastAsia" w:hAnsiTheme="majorHAnsi" w:cstheme="minorBidi"/>
        </w:rPr>
        <w:t xml:space="preserve"> - </w:t>
      </w:r>
      <w:r w:rsidRPr="00811DA7">
        <w:rPr>
          <w:rFonts w:asciiTheme="majorHAnsi" w:eastAsiaTheme="minorEastAsia" w:hAnsiTheme="majorHAnsi" w:cstheme="minorBidi"/>
        </w:rPr>
        <w:t xml:space="preserve">Fire/manual handling/health and safety </w:t>
      </w:r>
    </w:p>
    <w:p w14:paraId="298959FA" w14:textId="5D8AF810" w:rsidR="00811DA7" w:rsidRPr="00811DA7" w:rsidRDefault="00811DA7" w:rsidP="00811DA7">
      <w:pPr>
        <w:pStyle w:val="ListParagraph"/>
        <w:numPr>
          <w:ilvl w:val="0"/>
          <w:numId w:val="2"/>
        </w:numPr>
        <w:spacing w:after="120" w:line="280" w:lineRule="exact"/>
        <w:rPr>
          <w:rFonts w:asciiTheme="majorHAnsi" w:eastAsiaTheme="minorEastAsia" w:hAnsiTheme="majorHAnsi" w:cstheme="minorBidi"/>
        </w:rPr>
      </w:pPr>
      <w:r w:rsidRPr="00811DA7">
        <w:rPr>
          <w:rFonts w:asciiTheme="majorHAnsi" w:eastAsiaTheme="minorEastAsia" w:hAnsiTheme="majorHAnsi" w:cstheme="minorBidi"/>
        </w:rPr>
        <w:t xml:space="preserve">Committed to reducing food waste and fighting food poverty </w:t>
      </w:r>
    </w:p>
    <w:p w14:paraId="375B5A5A" w14:textId="382CAA72" w:rsidR="00811DA7" w:rsidRPr="00811DA7" w:rsidRDefault="00811DA7" w:rsidP="00811DA7">
      <w:pPr>
        <w:pStyle w:val="ListParagraph"/>
        <w:numPr>
          <w:ilvl w:val="0"/>
          <w:numId w:val="2"/>
        </w:numPr>
        <w:spacing w:after="120" w:line="280" w:lineRule="exact"/>
        <w:rPr>
          <w:rFonts w:asciiTheme="majorHAnsi" w:eastAsiaTheme="minorEastAsia" w:hAnsiTheme="majorHAnsi" w:cstheme="minorBidi"/>
        </w:rPr>
      </w:pPr>
      <w:r w:rsidRPr="00811DA7">
        <w:rPr>
          <w:rFonts w:asciiTheme="majorHAnsi" w:eastAsiaTheme="minorEastAsia" w:hAnsiTheme="majorHAnsi" w:cstheme="minorBidi"/>
        </w:rPr>
        <w:t xml:space="preserve">Experience of Health and Safety change management </w:t>
      </w:r>
    </w:p>
    <w:p w14:paraId="0D5C5083" w14:textId="77777777" w:rsidR="00811DA7" w:rsidRPr="00811DA7" w:rsidRDefault="00811DA7" w:rsidP="00811DA7">
      <w:pPr>
        <w:pStyle w:val="ListParagraph"/>
        <w:spacing w:after="120" w:line="280" w:lineRule="exact"/>
        <w:rPr>
          <w:rFonts w:asciiTheme="majorHAnsi" w:eastAsiaTheme="minorEastAsia" w:hAnsiTheme="majorHAnsi" w:cstheme="minorBidi"/>
        </w:rPr>
      </w:pPr>
    </w:p>
    <w:p w14:paraId="50895B56" w14:textId="58441C06" w:rsidR="00A53855" w:rsidRPr="00811DA7" w:rsidRDefault="00A53855" w:rsidP="00FE0A7E">
      <w:pPr>
        <w:pStyle w:val="BlockText"/>
        <w:spacing w:after="80" w:line="276" w:lineRule="auto"/>
        <w:ind w:left="0"/>
        <w:rPr>
          <w:rFonts w:asciiTheme="majorHAnsi" w:hAnsiTheme="majorHAnsi" w:cs="Arial"/>
          <w:b/>
          <w:bCs/>
          <w:noProof w:val="0"/>
          <w:color w:val="0D0D0D" w:themeColor="text1" w:themeTint="F2"/>
          <w:sz w:val="26"/>
          <w:szCs w:val="26"/>
        </w:rPr>
      </w:pPr>
    </w:p>
    <w:p w14:paraId="0B5C6BB0" w14:textId="09D7E105" w:rsidR="5DD7D1F1" w:rsidRPr="00811DA7" w:rsidRDefault="5DD7D1F1" w:rsidP="2B633246">
      <w:pPr>
        <w:pStyle w:val="BlockText"/>
        <w:spacing w:after="120" w:line="280" w:lineRule="exact"/>
        <w:ind w:left="0" w:right="0"/>
      </w:pPr>
      <w:r w:rsidRPr="00811DA7">
        <w:rPr>
          <w:rFonts w:asciiTheme="majorHAnsi" w:hAnsiTheme="majorHAnsi" w:cs="Arial"/>
          <w:b/>
          <w:bCs/>
          <w:noProof w:val="0"/>
          <w:color w:val="0D0D0D" w:themeColor="text1" w:themeTint="F2"/>
          <w:sz w:val="26"/>
          <w:szCs w:val="26"/>
        </w:rPr>
        <w:t>What you’ll get in return</w:t>
      </w:r>
    </w:p>
    <w:p w14:paraId="1E27FF03" w14:textId="2EF106C2" w:rsidR="5DD7D1F1" w:rsidRPr="00811DA7" w:rsidRDefault="00554E05" w:rsidP="2B633246">
      <w:pPr>
        <w:rPr>
          <w:rFonts w:eastAsiaTheme="minorEastAsia"/>
          <w:sz w:val="24"/>
          <w:szCs w:val="24"/>
        </w:rPr>
      </w:pPr>
      <w:r w:rsidRPr="00811DA7">
        <w:rPr>
          <w:rFonts w:eastAsiaTheme="minorEastAsia"/>
          <w:sz w:val="24"/>
          <w:szCs w:val="24"/>
        </w:rPr>
        <w:t>You will</w:t>
      </w:r>
      <w:r w:rsidR="5DD7D1F1" w:rsidRPr="00811DA7">
        <w:rPr>
          <w:rFonts w:eastAsiaTheme="minorEastAsia"/>
          <w:sz w:val="24"/>
          <w:szCs w:val="24"/>
        </w:rPr>
        <w:t xml:space="preserve"> be working in an upbeat, innovative charity with strong vision, ambition and a fantastic culture and leadership team.  This role </w:t>
      </w:r>
      <w:r w:rsidR="008621AE" w:rsidRPr="00811DA7">
        <w:rPr>
          <w:rFonts w:eastAsiaTheme="minorEastAsia"/>
          <w:sz w:val="24"/>
          <w:szCs w:val="24"/>
        </w:rPr>
        <w:t>is home based</w:t>
      </w:r>
      <w:r w:rsidR="6E773284" w:rsidRPr="00811DA7">
        <w:rPr>
          <w:rFonts w:eastAsiaTheme="minorEastAsia"/>
          <w:sz w:val="24"/>
          <w:szCs w:val="24"/>
        </w:rPr>
        <w:t xml:space="preserve"> but you </w:t>
      </w:r>
      <w:r w:rsidR="008621AE" w:rsidRPr="00811DA7">
        <w:rPr>
          <w:rFonts w:eastAsiaTheme="minorEastAsia"/>
          <w:sz w:val="24"/>
          <w:szCs w:val="24"/>
        </w:rPr>
        <w:t xml:space="preserve">will need to regularly visit </w:t>
      </w:r>
      <w:proofErr w:type="gramStart"/>
      <w:r w:rsidR="008621AE" w:rsidRPr="00811DA7">
        <w:rPr>
          <w:rFonts w:eastAsiaTheme="minorEastAsia"/>
          <w:sz w:val="24"/>
          <w:szCs w:val="24"/>
        </w:rPr>
        <w:t>all of</w:t>
      </w:r>
      <w:proofErr w:type="gramEnd"/>
      <w:r w:rsidR="008621AE" w:rsidRPr="00811DA7">
        <w:rPr>
          <w:rFonts w:eastAsiaTheme="minorEastAsia"/>
          <w:sz w:val="24"/>
          <w:szCs w:val="24"/>
        </w:rPr>
        <w:t xml:space="preserve"> the various Felix locations</w:t>
      </w:r>
      <w:r w:rsidR="6E773284" w:rsidRPr="00811DA7">
        <w:rPr>
          <w:rFonts w:eastAsiaTheme="minorEastAsia"/>
          <w:sz w:val="24"/>
          <w:szCs w:val="24"/>
        </w:rPr>
        <w:t>.</w:t>
      </w:r>
      <w:r w:rsidR="5DD7D1F1" w:rsidRPr="00811DA7">
        <w:rPr>
          <w:rFonts w:eastAsiaTheme="minorEastAsia"/>
          <w:sz w:val="24"/>
          <w:szCs w:val="24"/>
        </w:rPr>
        <w:t xml:space="preserve"> The salary is </w:t>
      </w:r>
      <w:r w:rsidR="394BCE6F" w:rsidRPr="00811DA7">
        <w:rPr>
          <w:rFonts w:eastAsiaTheme="minorEastAsia"/>
          <w:sz w:val="24"/>
          <w:szCs w:val="24"/>
        </w:rPr>
        <w:t>c</w:t>
      </w:r>
      <w:r w:rsidR="001D3EC9" w:rsidRPr="00811DA7">
        <w:rPr>
          <w:rFonts w:eastAsiaTheme="minorEastAsia"/>
          <w:sz w:val="24"/>
          <w:szCs w:val="24"/>
        </w:rPr>
        <w:t>£</w:t>
      </w:r>
      <w:r w:rsidR="008621AE" w:rsidRPr="00811DA7">
        <w:rPr>
          <w:rFonts w:eastAsiaTheme="minorEastAsia"/>
          <w:sz w:val="24"/>
          <w:szCs w:val="24"/>
        </w:rPr>
        <w:t>35,000 - £42,000</w:t>
      </w:r>
      <w:r w:rsidR="394BCE6F" w:rsidRPr="00811DA7">
        <w:rPr>
          <w:rFonts w:eastAsiaTheme="minorEastAsia"/>
          <w:sz w:val="24"/>
          <w:szCs w:val="24"/>
        </w:rPr>
        <w:t xml:space="preserve"> </w:t>
      </w:r>
      <w:r w:rsidR="5DD7D1F1" w:rsidRPr="00811DA7">
        <w:rPr>
          <w:rFonts w:eastAsiaTheme="minorEastAsia"/>
          <w:sz w:val="24"/>
          <w:szCs w:val="24"/>
        </w:rPr>
        <w:t>per annum (dependant on experience), 2</w:t>
      </w:r>
      <w:r w:rsidR="34EF9DA8" w:rsidRPr="00811DA7">
        <w:rPr>
          <w:rFonts w:eastAsiaTheme="minorEastAsia"/>
          <w:sz w:val="24"/>
          <w:szCs w:val="24"/>
        </w:rPr>
        <w:t>5</w:t>
      </w:r>
      <w:r w:rsidR="5DD7D1F1" w:rsidRPr="00811DA7">
        <w:rPr>
          <w:rFonts w:eastAsiaTheme="minorEastAsia"/>
          <w:sz w:val="24"/>
          <w:szCs w:val="24"/>
        </w:rPr>
        <w:t xml:space="preserve"> days annual leave + bank holidays.</w:t>
      </w:r>
    </w:p>
    <w:p w14:paraId="5C4BA802" w14:textId="75590DA1" w:rsidR="2B633246" w:rsidRPr="00811DA7" w:rsidRDefault="2B633246" w:rsidP="2B633246">
      <w:pPr>
        <w:pStyle w:val="BlockText"/>
        <w:spacing w:after="120" w:line="280" w:lineRule="exact"/>
        <w:ind w:left="0" w:right="0"/>
        <w:rPr>
          <w:rFonts w:asciiTheme="majorHAnsi" w:hAnsiTheme="majorHAnsi" w:cs="Arial"/>
          <w:b/>
          <w:bCs/>
          <w:noProof w:val="0"/>
          <w:color w:val="0D0D0D" w:themeColor="text1" w:themeTint="F2"/>
          <w:szCs w:val="24"/>
        </w:rPr>
      </w:pPr>
    </w:p>
    <w:p w14:paraId="510E75D0" w14:textId="141358E8" w:rsidR="00A53855" w:rsidRPr="00811DA7" w:rsidRDefault="00A53855" w:rsidP="2B633246">
      <w:pPr>
        <w:ind w:left="2880" w:hanging="2880"/>
        <w:rPr>
          <w:rFonts w:asciiTheme="majorHAnsi" w:hAnsiTheme="majorHAnsi" w:cs="Arial"/>
          <w:color w:val="0D0D0D" w:themeColor="text1" w:themeTint="F2"/>
          <w:sz w:val="24"/>
          <w:szCs w:val="24"/>
        </w:rPr>
      </w:pPr>
      <w:r w:rsidRPr="00811DA7">
        <w:rPr>
          <w:rFonts w:asciiTheme="majorHAnsi" w:hAnsiTheme="majorHAnsi" w:cs="Arial"/>
          <w:color w:val="0D0D0D" w:themeColor="text1" w:themeTint="F2"/>
          <w:sz w:val="24"/>
          <w:szCs w:val="24"/>
        </w:rPr>
        <w:t>Contract Type:</w:t>
      </w:r>
      <w:r w:rsidR="185C6F2A" w:rsidRPr="00811DA7">
        <w:rPr>
          <w:rFonts w:asciiTheme="majorHAnsi" w:hAnsiTheme="majorHAnsi" w:cs="Arial"/>
          <w:color w:val="0D0D0D" w:themeColor="text1" w:themeTint="F2"/>
          <w:sz w:val="24"/>
          <w:szCs w:val="24"/>
        </w:rPr>
        <w:t xml:space="preserve"> </w:t>
      </w:r>
      <w:r w:rsidRPr="00811DA7">
        <w:rPr>
          <w:rFonts w:asciiTheme="majorHAnsi" w:hAnsiTheme="majorHAnsi" w:cs="Arial"/>
          <w:color w:val="0D0D0D" w:themeColor="text1" w:themeTint="F2"/>
          <w:sz w:val="24"/>
          <w:szCs w:val="24"/>
        </w:rPr>
        <w:tab/>
      </w:r>
      <w:r w:rsidR="008621AE" w:rsidRPr="00811DA7">
        <w:rPr>
          <w:rFonts w:asciiTheme="majorHAnsi" w:hAnsiTheme="majorHAnsi" w:cs="Arial"/>
          <w:color w:val="0D0D0D" w:themeColor="text1" w:themeTint="F2"/>
          <w:sz w:val="24"/>
          <w:szCs w:val="24"/>
        </w:rPr>
        <w:t xml:space="preserve">6-month fixed term </w:t>
      </w:r>
    </w:p>
    <w:p w14:paraId="216D0E3E" w14:textId="0436E4CC" w:rsidR="00A53855" w:rsidRPr="00811DA7" w:rsidRDefault="00A53855" w:rsidP="207156C4">
      <w:pPr>
        <w:ind w:left="2880" w:hanging="2880"/>
        <w:rPr>
          <w:rFonts w:asciiTheme="majorHAnsi" w:hAnsiTheme="majorHAnsi" w:cs="Arial"/>
          <w:color w:val="0D0D0D" w:themeColor="text1" w:themeTint="F2"/>
          <w:sz w:val="24"/>
          <w:szCs w:val="24"/>
        </w:rPr>
      </w:pPr>
      <w:r w:rsidRPr="00811DA7">
        <w:rPr>
          <w:rFonts w:asciiTheme="majorHAnsi" w:hAnsiTheme="majorHAnsi" w:cs="Arial"/>
          <w:color w:val="0D0D0D" w:themeColor="text1" w:themeTint="F2"/>
          <w:sz w:val="24"/>
          <w:szCs w:val="24"/>
        </w:rPr>
        <w:t xml:space="preserve">Hours: </w:t>
      </w:r>
      <w:r w:rsidR="0014305C" w:rsidRPr="00811DA7">
        <w:rPr>
          <w:rFonts w:asciiTheme="majorHAnsi" w:hAnsiTheme="majorHAnsi" w:cs="Arial"/>
          <w:color w:val="0D0D0D" w:themeColor="text1" w:themeTint="F2"/>
          <w:sz w:val="24"/>
          <w:szCs w:val="24"/>
        </w:rPr>
        <w:tab/>
      </w:r>
      <w:r w:rsidR="009C1FB1" w:rsidRPr="00811DA7">
        <w:rPr>
          <w:rFonts w:asciiTheme="majorHAnsi" w:hAnsiTheme="majorHAnsi" w:cs="Arial"/>
          <w:color w:val="0D0D0D" w:themeColor="text1" w:themeTint="F2"/>
          <w:sz w:val="24"/>
          <w:szCs w:val="24"/>
        </w:rPr>
        <w:t>37.5</w:t>
      </w:r>
      <w:r w:rsidR="00EC1CE8" w:rsidRPr="00811DA7">
        <w:rPr>
          <w:rFonts w:asciiTheme="majorHAnsi" w:hAnsiTheme="majorHAnsi" w:cs="Arial"/>
          <w:color w:val="0D0D0D" w:themeColor="text1" w:themeTint="F2"/>
          <w:sz w:val="24"/>
          <w:szCs w:val="24"/>
        </w:rPr>
        <w:t xml:space="preserve"> hours per week</w:t>
      </w:r>
    </w:p>
    <w:p w14:paraId="0315C062" w14:textId="0C35123B" w:rsidR="00157022" w:rsidRPr="00811DA7" w:rsidRDefault="00157022" w:rsidP="2B633246">
      <w:pPr>
        <w:pStyle w:val="BodyText"/>
        <w:spacing w:after="120" w:line="280" w:lineRule="exact"/>
        <w:rPr>
          <w:rFonts w:asciiTheme="majorHAnsi" w:hAnsiTheme="majorHAnsi" w:cs="Arial"/>
          <w:b/>
          <w:bCs/>
          <w:color w:val="0D0D0D" w:themeColor="text1" w:themeTint="F2"/>
          <w:sz w:val="24"/>
          <w:szCs w:val="24"/>
        </w:rPr>
      </w:pPr>
    </w:p>
    <w:p w14:paraId="74821D74" w14:textId="706F0D6F" w:rsidR="00157022" w:rsidRPr="00811DA7" w:rsidRDefault="00157022" w:rsidP="00157022">
      <w:pPr>
        <w:pStyle w:val="BodyText"/>
        <w:rPr>
          <w:rFonts w:asciiTheme="minorHAnsi" w:hAnsiTheme="minorHAnsi"/>
          <w:color w:val="0D0D0D" w:themeColor="text1" w:themeTint="F2"/>
          <w:sz w:val="24"/>
          <w:szCs w:val="24"/>
          <w:u w:val="single"/>
        </w:rPr>
      </w:pPr>
      <w:r w:rsidRPr="00811DA7">
        <w:rPr>
          <w:rFonts w:asciiTheme="minorHAnsi" w:hAnsiTheme="minorHAnsi"/>
          <w:color w:val="0D0D0D" w:themeColor="text1" w:themeTint="F2"/>
          <w:sz w:val="24"/>
          <w:szCs w:val="24"/>
          <w:u w:val="single"/>
        </w:rPr>
        <w:t>Application procedure</w:t>
      </w:r>
      <w:r w:rsidR="001E113F" w:rsidRPr="00811DA7">
        <w:rPr>
          <w:rFonts w:asciiTheme="minorHAnsi" w:hAnsiTheme="minorHAnsi"/>
          <w:color w:val="0D0D0D" w:themeColor="text1" w:themeTint="F2"/>
          <w:sz w:val="24"/>
          <w:szCs w:val="24"/>
          <w:u w:val="single"/>
        </w:rPr>
        <w:t xml:space="preserve"> </w:t>
      </w:r>
    </w:p>
    <w:p w14:paraId="6F634425" w14:textId="77777777" w:rsidR="001E113F" w:rsidRPr="00811DA7" w:rsidRDefault="001E113F" w:rsidP="00157022">
      <w:pPr>
        <w:pStyle w:val="BodyText"/>
        <w:rPr>
          <w:rFonts w:asciiTheme="minorHAnsi" w:hAnsiTheme="minorHAnsi"/>
          <w:color w:val="0D0D0D" w:themeColor="text1" w:themeTint="F2"/>
          <w:sz w:val="24"/>
          <w:szCs w:val="24"/>
          <w:u w:val="single"/>
        </w:rPr>
      </w:pPr>
    </w:p>
    <w:p w14:paraId="46EEA515" w14:textId="56DC4E9E" w:rsidR="0014305C" w:rsidRPr="00811DA7" w:rsidRDefault="00157022" w:rsidP="2B633246">
      <w:pPr>
        <w:pStyle w:val="BodyText"/>
        <w:rPr>
          <w:rFonts w:asciiTheme="minorHAnsi" w:hAnsiTheme="minorHAnsi"/>
          <w:color w:val="000000" w:themeColor="text1"/>
          <w:sz w:val="24"/>
          <w:szCs w:val="24"/>
        </w:rPr>
      </w:pPr>
      <w:r w:rsidRPr="00811DA7">
        <w:rPr>
          <w:rFonts w:asciiTheme="minorHAnsi" w:hAnsiTheme="minorHAnsi"/>
          <w:color w:val="000000" w:themeColor="text1"/>
          <w:sz w:val="24"/>
          <w:szCs w:val="24"/>
        </w:rPr>
        <w:t>Please send your CV with a covering letter demonstrating your suitability for the role to recruitment@thefelixproject.org with ‘</w:t>
      </w:r>
      <w:r w:rsidR="008621AE" w:rsidRPr="00811DA7">
        <w:rPr>
          <w:rFonts w:asciiTheme="minorHAnsi" w:hAnsiTheme="minorHAnsi"/>
          <w:color w:val="000000" w:themeColor="text1"/>
          <w:sz w:val="24"/>
          <w:szCs w:val="24"/>
        </w:rPr>
        <w:t xml:space="preserve">Health and Safety Manager’ in the </w:t>
      </w:r>
      <w:r w:rsidR="00EC69E0">
        <w:rPr>
          <w:rFonts w:asciiTheme="minorHAnsi" w:hAnsiTheme="minorHAnsi"/>
          <w:color w:val="000000" w:themeColor="text1"/>
          <w:sz w:val="24"/>
          <w:szCs w:val="24"/>
        </w:rPr>
        <w:t>subject line</w:t>
      </w:r>
      <w:r w:rsidRPr="00811DA7">
        <w:rPr>
          <w:rFonts w:asciiTheme="minorHAnsi" w:hAnsiTheme="minorHAnsi"/>
          <w:color w:val="000000" w:themeColor="text1"/>
          <w:sz w:val="24"/>
          <w:szCs w:val="24"/>
        </w:rPr>
        <w:t xml:space="preserve">.  </w:t>
      </w:r>
      <w:r w:rsidR="66089E7E" w:rsidRPr="00811DA7">
        <w:rPr>
          <w:rFonts w:asciiTheme="minorHAnsi" w:hAnsiTheme="minorHAnsi"/>
          <w:color w:val="000000" w:themeColor="text1"/>
          <w:sz w:val="24"/>
          <w:szCs w:val="24"/>
        </w:rPr>
        <w:t xml:space="preserve">We are looking for a candidate who </w:t>
      </w:r>
      <w:r w:rsidR="00554E05" w:rsidRPr="00811DA7">
        <w:rPr>
          <w:rFonts w:asciiTheme="minorHAnsi" w:hAnsiTheme="minorHAnsi"/>
          <w:color w:val="000000" w:themeColor="text1"/>
          <w:sz w:val="24"/>
          <w:szCs w:val="24"/>
        </w:rPr>
        <w:t>can</w:t>
      </w:r>
      <w:r w:rsidR="66089E7E" w:rsidRPr="00811DA7">
        <w:rPr>
          <w:rFonts w:asciiTheme="minorHAnsi" w:hAnsiTheme="minorHAnsi"/>
          <w:color w:val="000000" w:themeColor="text1"/>
          <w:sz w:val="24"/>
          <w:szCs w:val="24"/>
        </w:rPr>
        <w:t xml:space="preserve"> start</w:t>
      </w:r>
      <w:r w:rsidRPr="00811DA7">
        <w:rPr>
          <w:rFonts w:asciiTheme="minorHAnsi" w:hAnsiTheme="minorHAnsi"/>
          <w:color w:val="000000" w:themeColor="text1"/>
          <w:sz w:val="24"/>
          <w:szCs w:val="24"/>
        </w:rPr>
        <w:t xml:space="preserve"> immediately.</w:t>
      </w:r>
    </w:p>
    <w:p w14:paraId="671324A1" w14:textId="647119DD" w:rsidR="001E113F" w:rsidRPr="00811DA7" w:rsidRDefault="001E113F" w:rsidP="2B633246">
      <w:pPr>
        <w:pStyle w:val="BodyText"/>
        <w:rPr>
          <w:rFonts w:asciiTheme="minorHAnsi" w:hAnsiTheme="minorHAnsi"/>
          <w:color w:val="000000" w:themeColor="text1"/>
          <w:sz w:val="24"/>
          <w:szCs w:val="24"/>
        </w:rPr>
      </w:pPr>
    </w:p>
    <w:p w14:paraId="61FA2A45" w14:textId="4E3A4424" w:rsidR="001E113F" w:rsidRPr="00811DA7" w:rsidRDefault="001E113F" w:rsidP="2B633246">
      <w:pPr>
        <w:pStyle w:val="BodyText"/>
        <w:rPr>
          <w:rFonts w:asciiTheme="minorHAnsi" w:hAnsiTheme="minorHAnsi"/>
          <w:color w:val="000000" w:themeColor="text1"/>
          <w:sz w:val="24"/>
          <w:szCs w:val="24"/>
          <w:u w:val="single"/>
        </w:rPr>
      </w:pPr>
      <w:r w:rsidRPr="00811DA7">
        <w:rPr>
          <w:rFonts w:asciiTheme="minorHAnsi" w:hAnsiTheme="minorHAnsi"/>
          <w:color w:val="000000" w:themeColor="text1"/>
          <w:sz w:val="24"/>
          <w:szCs w:val="24"/>
          <w:u w:val="single"/>
        </w:rPr>
        <w:t>Recruitment timeline</w:t>
      </w:r>
    </w:p>
    <w:p w14:paraId="2C54E6EE" w14:textId="502C07BC" w:rsidR="001E113F" w:rsidRPr="00811DA7" w:rsidRDefault="001E113F" w:rsidP="2B633246">
      <w:pPr>
        <w:pStyle w:val="BodyText"/>
        <w:rPr>
          <w:rFonts w:asciiTheme="minorHAnsi" w:hAnsiTheme="minorHAnsi"/>
          <w:color w:val="000000" w:themeColor="text1"/>
          <w:sz w:val="24"/>
          <w:szCs w:val="24"/>
          <w:u w:val="single"/>
        </w:rPr>
      </w:pPr>
    </w:p>
    <w:p w14:paraId="443197E1" w14:textId="5FC797A3" w:rsidR="001E113F" w:rsidRPr="00811DA7" w:rsidRDefault="001E113F" w:rsidP="2B633246">
      <w:pPr>
        <w:pStyle w:val="BodyText"/>
        <w:rPr>
          <w:rFonts w:asciiTheme="minorHAnsi" w:hAnsiTheme="minorHAnsi"/>
          <w:color w:val="000000" w:themeColor="text1"/>
          <w:sz w:val="24"/>
          <w:szCs w:val="24"/>
        </w:rPr>
      </w:pPr>
      <w:r w:rsidRPr="00811DA7">
        <w:rPr>
          <w:rFonts w:asciiTheme="minorHAnsi" w:hAnsiTheme="minorHAnsi"/>
          <w:color w:val="000000" w:themeColor="text1"/>
          <w:sz w:val="24"/>
          <w:szCs w:val="24"/>
        </w:rPr>
        <w:t xml:space="preserve">Applications close: </w:t>
      </w:r>
      <w:r w:rsidR="00FE0A7E">
        <w:rPr>
          <w:rFonts w:asciiTheme="minorHAnsi" w:hAnsiTheme="minorHAnsi"/>
          <w:color w:val="000000" w:themeColor="text1"/>
          <w:sz w:val="24"/>
          <w:szCs w:val="24"/>
        </w:rPr>
        <w:t>Friday 17 September</w:t>
      </w:r>
    </w:p>
    <w:p w14:paraId="7907BE5B" w14:textId="60BBCAFE" w:rsidR="001E113F" w:rsidRPr="00811DA7" w:rsidRDefault="001E113F" w:rsidP="2B633246">
      <w:pPr>
        <w:pStyle w:val="BodyText"/>
        <w:rPr>
          <w:rFonts w:asciiTheme="minorHAnsi" w:hAnsiTheme="minorHAnsi"/>
          <w:color w:val="000000" w:themeColor="text1"/>
          <w:sz w:val="24"/>
          <w:szCs w:val="24"/>
        </w:rPr>
      </w:pPr>
      <w:r w:rsidRPr="00811DA7">
        <w:rPr>
          <w:rFonts w:asciiTheme="minorHAnsi" w:hAnsiTheme="minorHAnsi"/>
          <w:color w:val="000000" w:themeColor="text1"/>
          <w:sz w:val="24"/>
          <w:szCs w:val="24"/>
        </w:rPr>
        <w:t>First interviews:</w:t>
      </w:r>
      <w:r w:rsidR="00FE0A7E">
        <w:rPr>
          <w:rFonts w:asciiTheme="minorHAnsi" w:hAnsiTheme="minorHAnsi"/>
          <w:color w:val="000000" w:themeColor="text1"/>
          <w:sz w:val="24"/>
          <w:szCs w:val="24"/>
        </w:rPr>
        <w:t xml:space="preserve"> Wednesday 22 September</w:t>
      </w:r>
    </w:p>
    <w:p w14:paraId="1429BD5F" w14:textId="6B7945CC" w:rsidR="001E113F" w:rsidRPr="001E113F" w:rsidRDefault="001E113F" w:rsidP="2B633246">
      <w:pPr>
        <w:pStyle w:val="BodyText"/>
        <w:rPr>
          <w:rFonts w:asciiTheme="minorHAnsi" w:hAnsiTheme="minorHAnsi"/>
          <w:color w:val="0D0D0D" w:themeColor="text1" w:themeTint="F2"/>
          <w:sz w:val="24"/>
          <w:szCs w:val="24"/>
        </w:rPr>
      </w:pPr>
      <w:r w:rsidRPr="00811DA7">
        <w:rPr>
          <w:rFonts w:asciiTheme="minorHAnsi" w:hAnsiTheme="minorHAnsi"/>
          <w:color w:val="000000" w:themeColor="text1"/>
          <w:sz w:val="24"/>
          <w:szCs w:val="24"/>
        </w:rPr>
        <w:t>(if applicable) Second interviews:</w:t>
      </w:r>
      <w:r w:rsidR="00FE0A7E">
        <w:rPr>
          <w:rFonts w:asciiTheme="minorHAnsi" w:hAnsiTheme="minorHAnsi"/>
          <w:color w:val="000000" w:themeColor="text1"/>
          <w:sz w:val="24"/>
          <w:szCs w:val="24"/>
        </w:rPr>
        <w:t xml:space="preserve"> w/c 27 September</w:t>
      </w:r>
    </w:p>
    <w:sectPr w:rsidR="001E113F" w:rsidRPr="001E113F" w:rsidSect="00ED2E2C">
      <w:headerReference w:type="default" r:id="rId11"/>
      <w:footerReference w:type="default" r:id="rId12"/>
      <w:headerReference w:type="first" r:id="rId13"/>
      <w:footerReference w:type="first" r:id="rId14"/>
      <w:pgSz w:w="11906" w:h="16838" w:code="9"/>
      <w:pgMar w:top="1559" w:right="851" w:bottom="2268" w:left="851"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81D6" w14:textId="77777777" w:rsidR="002612A0" w:rsidRDefault="002612A0" w:rsidP="002E0F6B">
      <w:r>
        <w:separator/>
      </w:r>
    </w:p>
  </w:endnote>
  <w:endnote w:type="continuationSeparator" w:id="0">
    <w:p w14:paraId="62DD79B7" w14:textId="77777777" w:rsidR="002612A0" w:rsidRDefault="002612A0" w:rsidP="002E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4BD" w14:textId="77777777" w:rsidR="00567F42" w:rsidRPr="00567F42" w:rsidRDefault="00CF2488" w:rsidP="002F1C7D">
    <w:pPr>
      <w:pStyle w:val="Footer"/>
    </w:pPr>
    <w:r>
      <w:t>The Felix Project, Unit 6</w:t>
    </w:r>
    <w:r w:rsidR="00567F42" w:rsidRPr="00567F42">
      <w:t xml:space="preserve"> Kendal Court, Kendal Avenue, Park Royal, London W3 0RU</w:t>
    </w:r>
  </w:p>
  <w:p w14:paraId="3EEBC8D1" w14:textId="77777777" w:rsidR="00567F42" w:rsidRPr="00567F42" w:rsidRDefault="00E74EF9" w:rsidP="00E74EF9">
    <w:pPr>
      <w:pStyle w:val="Footer"/>
      <w:tabs>
        <w:tab w:val="clear" w:pos="4513"/>
        <w:tab w:val="clear" w:pos="9026"/>
      </w:tabs>
    </w:pPr>
    <w:r w:rsidRPr="00E74EF9">
      <w:t>020 3034 4350</w:t>
    </w:r>
    <w:r w:rsidR="00567F42" w:rsidRPr="00567F42">
      <w:t xml:space="preserve">    |    www.thefelixproject.org    |    info@thefelixproject.org</w:t>
    </w:r>
  </w:p>
  <w:p w14:paraId="7683D1D0" w14:textId="77777777" w:rsidR="007C49BD" w:rsidRPr="00567F42" w:rsidRDefault="00567F42" w:rsidP="00E74EF9">
    <w:pPr>
      <w:pStyle w:val="Footer"/>
      <w:tabs>
        <w:tab w:val="clear" w:pos="4513"/>
        <w:tab w:val="clear" w:pos="9026"/>
      </w:tabs>
    </w:pPr>
    <w:r w:rsidRPr="00567F42">
      <w:t>Company No: 10068253    |    Charity No: 1168183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2E1E" w14:textId="77777777" w:rsidR="00567F42" w:rsidRPr="002F1C7D" w:rsidRDefault="00CF2488" w:rsidP="002F1C7D">
    <w:pPr>
      <w:pStyle w:val="Footer"/>
    </w:pPr>
    <w:r>
      <w:t>The Felix Project, Unit 6</w:t>
    </w:r>
    <w:r w:rsidR="00567F42" w:rsidRPr="002F1C7D">
      <w:t xml:space="preserve"> Kendal Court, Kendal Avenue, Park Royal, London W3 0RU</w:t>
    </w:r>
  </w:p>
  <w:p w14:paraId="3DC025E4" w14:textId="77777777" w:rsidR="00567F42" w:rsidRPr="002F1C7D" w:rsidRDefault="00E74EF9" w:rsidP="00E74EF9">
    <w:pPr>
      <w:pStyle w:val="Footer"/>
      <w:tabs>
        <w:tab w:val="clear" w:pos="4513"/>
        <w:tab w:val="clear" w:pos="9026"/>
      </w:tabs>
    </w:pPr>
    <w:r w:rsidRPr="00E74EF9">
      <w:t>020 3034 4350</w:t>
    </w:r>
    <w:r w:rsidR="00567F42" w:rsidRPr="002F1C7D">
      <w:t xml:space="preserve">    |    www.thefelixproject.org    |    info@thefelixproject.org</w:t>
    </w:r>
  </w:p>
  <w:p w14:paraId="0F7A7260" w14:textId="77777777" w:rsidR="000F26DF" w:rsidRPr="002F1C7D" w:rsidRDefault="00567F42" w:rsidP="002F1C7D">
    <w:pPr>
      <w:pStyle w:val="Footer"/>
    </w:pPr>
    <w:r w:rsidRPr="002F1C7D">
      <w:t>Company No: 10068253    |    Charity No: 1168183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C5B8" w14:textId="77777777" w:rsidR="002612A0" w:rsidRDefault="002612A0" w:rsidP="002E0F6B">
      <w:r>
        <w:separator/>
      </w:r>
    </w:p>
  </w:footnote>
  <w:footnote w:type="continuationSeparator" w:id="0">
    <w:p w14:paraId="5052D8C0" w14:textId="77777777" w:rsidR="002612A0" w:rsidRDefault="002612A0" w:rsidP="002E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0F60" w14:textId="77777777" w:rsidR="00035E38" w:rsidRPr="002F1C7D" w:rsidRDefault="00035E38" w:rsidP="002F1C7D">
    <w:pPr>
      <w:pStyle w:val="HeaderPageNumber"/>
    </w:pPr>
    <w:r w:rsidRPr="002F1C7D">
      <w:fldChar w:fldCharType="begin"/>
    </w:r>
    <w:r w:rsidRPr="002F1C7D">
      <w:instrText xml:space="preserve"> PAGE   \* MERGEFORMAT </w:instrText>
    </w:r>
    <w:r w:rsidRPr="002F1C7D">
      <w:fldChar w:fldCharType="separate"/>
    </w:r>
    <w:r w:rsidR="00451768">
      <w:rPr>
        <w:noProof/>
      </w:rPr>
      <w:t>3</w:t>
    </w:r>
    <w:r w:rsidRPr="002F1C7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C49B" w14:textId="77777777" w:rsidR="002E0F6B" w:rsidRPr="00035E38" w:rsidRDefault="54F9C9B0" w:rsidP="00567F42">
    <w:pPr>
      <w:pStyle w:val="Header"/>
      <w:tabs>
        <w:tab w:val="clear" w:pos="4513"/>
        <w:tab w:val="clear" w:pos="9026"/>
      </w:tabs>
      <w:spacing w:after="480"/>
      <w:jc w:val="center"/>
      <w:rPr>
        <w:color w:val="FFFFFF" w:themeColor="background1"/>
      </w:rPr>
    </w:pPr>
    <w:r>
      <w:rPr>
        <w:noProof/>
      </w:rPr>
      <w:drawing>
        <wp:inline distT="0" distB="0" distL="0" distR="0" wp14:anchorId="3E525705" wp14:editId="77A4E0F6">
          <wp:extent cx="2707200" cy="1000486"/>
          <wp:effectExtent l="0" t="0" r="0" b="9525"/>
          <wp:docPr id="276071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07200" cy="1000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E36"/>
    <w:multiLevelType w:val="hybridMultilevel"/>
    <w:tmpl w:val="F5C42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73A9"/>
    <w:multiLevelType w:val="multilevel"/>
    <w:tmpl w:val="F35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65249"/>
    <w:multiLevelType w:val="hybridMultilevel"/>
    <w:tmpl w:val="1A3CD71C"/>
    <w:lvl w:ilvl="0" w:tplc="D7D6D90E">
      <w:start w:val="1"/>
      <w:numFmt w:val="bullet"/>
      <w:lvlText w:val=""/>
      <w:lvlJc w:val="left"/>
      <w:pPr>
        <w:ind w:left="720" w:hanging="360"/>
      </w:pPr>
      <w:rPr>
        <w:rFonts w:ascii="Symbol" w:hAnsi="Symbol" w:hint="default"/>
      </w:rPr>
    </w:lvl>
    <w:lvl w:ilvl="1" w:tplc="ACC8F7DE">
      <w:start w:val="1"/>
      <w:numFmt w:val="bullet"/>
      <w:lvlText w:val="o"/>
      <w:lvlJc w:val="left"/>
      <w:pPr>
        <w:ind w:left="1440" w:hanging="360"/>
      </w:pPr>
      <w:rPr>
        <w:rFonts w:ascii="Courier New" w:hAnsi="Courier New" w:hint="default"/>
      </w:rPr>
    </w:lvl>
    <w:lvl w:ilvl="2" w:tplc="AEAEBE1C">
      <w:start w:val="1"/>
      <w:numFmt w:val="bullet"/>
      <w:lvlText w:val=""/>
      <w:lvlJc w:val="left"/>
      <w:pPr>
        <w:ind w:left="2160" w:hanging="360"/>
      </w:pPr>
      <w:rPr>
        <w:rFonts w:ascii="Wingdings" w:hAnsi="Wingdings" w:hint="default"/>
      </w:rPr>
    </w:lvl>
    <w:lvl w:ilvl="3" w:tplc="EC68E5DC">
      <w:start w:val="1"/>
      <w:numFmt w:val="bullet"/>
      <w:lvlText w:val=""/>
      <w:lvlJc w:val="left"/>
      <w:pPr>
        <w:ind w:left="2880" w:hanging="360"/>
      </w:pPr>
      <w:rPr>
        <w:rFonts w:ascii="Symbol" w:hAnsi="Symbol" w:hint="default"/>
      </w:rPr>
    </w:lvl>
    <w:lvl w:ilvl="4" w:tplc="A6520852">
      <w:start w:val="1"/>
      <w:numFmt w:val="bullet"/>
      <w:lvlText w:val="o"/>
      <w:lvlJc w:val="left"/>
      <w:pPr>
        <w:ind w:left="3600" w:hanging="360"/>
      </w:pPr>
      <w:rPr>
        <w:rFonts w:ascii="Courier New" w:hAnsi="Courier New" w:hint="default"/>
      </w:rPr>
    </w:lvl>
    <w:lvl w:ilvl="5" w:tplc="70C0CDF4">
      <w:start w:val="1"/>
      <w:numFmt w:val="bullet"/>
      <w:lvlText w:val=""/>
      <w:lvlJc w:val="left"/>
      <w:pPr>
        <w:ind w:left="4320" w:hanging="360"/>
      </w:pPr>
      <w:rPr>
        <w:rFonts w:ascii="Wingdings" w:hAnsi="Wingdings" w:hint="default"/>
      </w:rPr>
    </w:lvl>
    <w:lvl w:ilvl="6" w:tplc="8800128A">
      <w:start w:val="1"/>
      <w:numFmt w:val="bullet"/>
      <w:lvlText w:val=""/>
      <w:lvlJc w:val="left"/>
      <w:pPr>
        <w:ind w:left="5040" w:hanging="360"/>
      </w:pPr>
      <w:rPr>
        <w:rFonts w:ascii="Symbol" w:hAnsi="Symbol" w:hint="default"/>
      </w:rPr>
    </w:lvl>
    <w:lvl w:ilvl="7" w:tplc="8BFCC23E">
      <w:start w:val="1"/>
      <w:numFmt w:val="bullet"/>
      <w:lvlText w:val="o"/>
      <w:lvlJc w:val="left"/>
      <w:pPr>
        <w:ind w:left="5760" w:hanging="360"/>
      </w:pPr>
      <w:rPr>
        <w:rFonts w:ascii="Courier New" w:hAnsi="Courier New" w:hint="default"/>
      </w:rPr>
    </w:lvl>
    <w:lvl w:ilvl="8" w:tplc="59EAC9A0">
      <w:start w:val="1"/>
      <w:numFmt w:val="bullet"/>
      <w:lvlText w:val=""/>
      <w:lvlJc w:val="left"/>
      <w:pPr>
        <w:ind w:left="6480" w:hanging="360"/>
      </w:pPr>
      <w:rPr>
        <w:rFonts w:ascii="Wingdings" w:hAnsi="Wingdings" w:hint="default"/>
      </w:rPr>
    </w:lvl>
  </w:abstractNum>
  <w:abstractNum w:abstractNumId="3" w15:restartNumberingAfterBreak="0">
    <w:nsid w:val="0A3A0A69"/>
    <w:multiLevelType w:val="multilevel"/>
    <w:tmpl w:val="029437F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0BE33179"/>
    <w:multiLevelType w:val="hybridMultilevel"/>
    <w:tmpl w:val="4BC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17CCB"/>
    <w:multiLevelType w:val="hybridMultilevel"/>
    <w:tmpl w:val="B8A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15E0"/>
    <w:multiLevelType w:val="hybridMultilevel"/>
    <w:tmpl w:val="DCA4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52A9"/>
    <w:multiLevelType w:val="hybridMultilevel"/>
    <w:tmpl w:val="CCDE0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153E07"/>
    <w:multiLevelType w:val="hybridMultilevel"/>
    <w:tmpl w:val="4FE8EC88"/>
    <w:lvl w:ilvl="0" w:tplc="6A3AC37E">
      <w:numFmt w:val="bullet"/>
      <w:lvlText w:val="•"/>
      <w:lvlJc w:val="left"/>
      <w:pPr>
        <w:ind w:left="1080" w:hanging="720"/>
      </w:pPr>
      <w:rPr>
        <w:rFonts w:ascii="Roboto Light" w:eastAsiaTheme="minorHAnsi" w:hAnsi="Roboto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2A5611"/>
    <w:multiLevelType w:val="hybridMultilevel"/>
    <w:tmpl w:val="3FBEB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1514EF"/>
    <w:multiLevelType w:val="hybridMultilevel"/>
    <w:tmpl w:val="AD7056D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1" w15:restartNumberingAfterBreak="0">
    <w:nsid w:val="456736BA"/>
    <w:multiLevelType w:val="hybridMultilevel"/>
    <w:tmpl w:val="659206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755D91"/>
    <w:multiLevelType w:val="hybridMultilevel"/>
    <w:tmpl w:val="B9E2C282"/>
    <w:lvl w:ilvl="0" w:tplc="6B201278">
      <w:start w:val="1"/>
      <w:numFmt w:val="bullet"/>
      <w:lvlText w:val=""/>
      <w:lvlJc w:val="left"/>
      <w:pPr>
        <w:ind w:left="720" w:hanging="360"/>
      </w:pPr>
      <w:rPr>
        <w:rFonts w:ascii="Symbol" w:hAnsi="Symbol" w:hint="default"/>
      </w:rPr>
    </w:lvl>
    <w:lvl w:ilvl="1" w:tplc="ECDEC43E">
      <w:start w:val="1"/>
      <w:numFmt w:val="bullet"/>
      <w:lvlText w:val="o"/>
      <w:lvlJc w:val="left"/>
      <w:pPr>
        <w:ind w:left="1440" w:hanging="360"/>
      </w:pPr>
      <w:rPr>
        <w:rFonts w:ascii="Courier New" w:hAnsi="Courier New" w:hint="default"/>
      </w:rPr>
    </w:lvl>
    <w:lvl w:ilvl="2" w:tplc="1F4AA048">
      <w:start w:val="1"/>
      <w:numFmt w:val="bullet"/>
      <w:lvlText w:val=""/>
      <w:lvlJc w:val="left"/>
      <w:pPr>
        <w:ind w:left="2160" w:hanging="360"/>
      </w:pPr>
      <w:rPr>
        <w:rFonts w:ascii="Wingdings" w:hAnsi="Wingdings" w:hint="default"/>
      </w:rPr>
    </w:lvl>
    <w:lvl w:ilvl="3" w:tplc="7EC82954">
      <w:start w:val="1"/>
      <w:numFmt w:val="bullet"/>
      <w:lvlText w:val=""/>
      <w:lvlJc w:val="left"/>
      <w:pPr>
        <w:ind w:left="2880" w:hanging="360"/>
      </w:pPr>
      <w:rPr>
        <w:rFonts w:ascii="Symbol" w:hAnsi="Symbol" w:hint="default"/>
      </w:rPr>
    </w:lvl>
    <w:lvl w:ilvl="4" w:tplc="CD7468A2">
      <w:start w:val="1"/>
      <w:numFmt w:val="bullet"/>
      <w:lvlText w:val="o"/>
      <w:lvlJc w:val="left"/>
      <w:pPr>
        <w:ind w:left="3600" w:hanging="360"/>
      </w:pPr>
      <w:rPr>
        <w:rFonts w:ascii="Courier New" w:hAnsi="Courier New" w:hint="default"/>
      </w:rPr>
    </w:lvl>
    <w:lvl w:ilvl="5" w:tplc="659A4946">
      <w:start w:val="1"/>
      <w:numFmt w:val="bullet"/>
      <w:lvlText w:val=""/>
      <w:lvlJc w:val="left"/>
      <w:pPr>
        <w:ind w:left="4320" w:hanging="360"/>
      </w:pPr>
      <w:rPr>
        <w:rFonts w:ascii="Wingdings" w:hAnsi="Wingdings" w:hint="default"/>
      </w:rPr>
    </w:lvl>
    <w:lvl w:ilvl="6" w:tplc="922E77AA">
      <w:start w:val="1"/>
      <w:numFmt w:val="bullet"/>
      <w:lvlText w:val=""/>
      <w:lvlJc w:val="left"/>
      <w:pPr>
        <w:ind w:left="5040" w:hanging="360"/>
      </w:pPr>
      <w:rPr>
        <w:rFonts w:ascii="Symbol" w:hAnsi="Symbol" w:hint="default"/>
      </w:rPr>
    </w:lvl>
    <w:lvl w:ilvl="7" w:tplc="33F46D70">
      <w:start w:val="1"/>
      <w:numFmt w:val="bullet"/>
      <w:lvlText w:val="o"/>
      <w:lvlJc w:val="left"/>
      <w:pPr>
        <w:ind w:left="5760" w:hanging="360"/>
      </w:pPr>
      <w:rPr>
        <w:rFonts w:ascii="Courier New" w:hAnsi="Courier New" w:hint="default"/>
      </w:rPr>
    </w:lvl>
    <w:lvl w:ilvl="8" w:tplc="F6BAE5E8">
      <w:start w:val="1"/>
      <w:numFmt w:val="bullet"/>
      <w:lvlText w:val=""/>
      <w:lvlJc w:val="left"/>
      <w:pPr>
        <w:ind w:left="6480" w:hanging="360"/>
      </w:pPr>
      <w:rPr>
        <w:rFonts w:ascii="Wingdings" w:hAnsi="Wingdings" w:hint="default"/>
      </w:rPr>
    </w:lvl>
  </w:abstractNum>
  <w:abstractNum w:abstractNumId="13" w15:restartNumberingAfterBreak="0">
    <w:nsid w:val="56C51CA8"/>
    <w:multiLevelType w:val="hybridMultilevel"/>
    <w:tmpl w:val="04E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E60F6"/>
    <w:multiLevelType w:val="hybridMultilevel"/>
    <w:tmpl w:val="F6AAA1DC"/>
    <w:lvl w:ilvl="0" w:tplc="FE6E8676">
      <w:start w:val="1"/>
      <w:numFmt w:val="bullet"/>
      <w:lvlText w:val=""/>
      <w:lvlJc w:val="left"/>
      <w:pPr>
        <w:ind w:left="720" w:hanging="360"/>
      </w:pPr>
      <w:rPr>
        <w:rFonts w:ascii="Symbol" w:hAnsi="Symbol" w:hint="default"/>
      </w:rPr>
    </w:lvl>
    <w:lvl w:ilvl="1" w:tplc="EDC2ACB6">
      <w:start w:val="1"/>
      <w:numFmt w:val="bullet"/>
      <w:lvlText w:val="o"/>
      <w:lvlJc w:val="left"/>
      <w:pPr>
        <w:ind w:left="1440" w:hanging="360"/>
      </w:pPr>
      <w:rPr>
        <w:rFonts w:ascii="Courier New" w:hAnsi="Courier New" w:hint="default"/>
      </w:rPr>
    </w:lvl>
    <w:lvl w:ilvl="2" w:tplc="4EFEBA40">
      <w:start w:val="1"/>
      <w:numFmt w:val="bullet"/>
      <w:lvlText w:val=""/>
      <w:lvlJc w:val="left"/>
      <w:pPr>
        <w:ind w:left="2160" w:hanging="360"/>
      </w:pPr>
      <w:rPr>
        <w:rFonts w:ascii="Wingdings" w:hAnsi="Wingdings" w:hint="default"/>
      </w:rPr>
    </w:lvl>
    <w:lvl w:ilvl="3" w:tplc="9D8C90D8">
      <w:start w:val="1"/>
      <w:numFmt w:val="bullet"/>
      <w:lvlText w:val=""/>
      <w:lvlJc w:val="left"/>
      <w:pPr>
        <w:ind w:left="2880" w:hanging="360"/>
      </w:pPr>
      <w:rPr>
        <w:rFonts w:ascii="Symbol" w:hAnsi="Symbol" w:hint="default"/>
      </w:rPr>
    </w:lvl>
    <w:lvl w:ilvl="4" w:tplc="453439E4">
      <w:start w:val="1"/>
      <w:numFmt w:val="bullet"/>
      <w:lvlText w:val="o"/>
      <w:lvlJc w:val="left"/>
      <w:pPr>
        <w:ind w:left="3600" w:hanging="360"/>
      </w:pPr>
      <w:rPr>
        <w:rFonts w:ascii="Courier New" w:hAnsi="Courier New" w:hint="default"/>
      </w:rPr>
    </w:lvl>
    <w:lvl w:ilvl="5" w:tplc="59603F7C">
      <w:start w:val="1"/>
      <w:numFmt w:val="bullet"/>
      <w:lvlText w:val=""/>
      <w:lvlJc w:val="left"/>
      <w:pPr>
        <w:ind w:left="4320" w:hanging="360"/>
      </w:pPr>
      <w:rPr>
        <w:rFonts w:ascii="Wingdings" w:hAnsi="Wingdings" w:hint="default"/>
      </w:rPr>
    </w:lvl>
    <w:lvl w:ilvl="6" w:tplc="FBC0BF22">
      <w:start w:val="1"/>
      <w:numFmt w:val="bullet"/>
      <w:lvlText w:val=""/>
      <w:lvlJc w:val="left"/>
      <w:pPr>
        <w:ind w:left="5040" w:hanging="360"/>
      </w:pPr>
      <w:rPr>
        <w:rFonts w:ascii="Symbol" w:hAnsi="Symbol" w:hint="default"/>
      </w:rPr>
    </w:lvl>
    <w:lvl w:ilvl="7" w:tplc="21E49CAE">
      <w:start w:val="1"/>
      <w:numFmt w:val="bullet"/>
      <w:lvlText w:val="o"/>
      <w:lvlJc w:val="left"/>
      <w:pPr>
        <w:ind w:left="5760" w:hanging="360"/>
      </w:pPr>
      <w:rPr>
        <w:rFonts w:ascii="Courier New" w:hAnsi="Courier New" w:hint="default"/>
      </w:rPr>
    </w:lvl>
    <w:lvl w:ilvl="8" w:tplc="2938C2A0">
      <w:start w:val="1"/>
      <w:numFmt w:val="bullet"/>
      <w:lvlText w:val=""/>
      <w:lvlJc w:val="left"/>
      <w:pPr>
        <w:ind w:left="6480" w:hanging="360"/>
      </w:pPr>
      <w:rPr>
        <w:rFonts w:ascii="Wingdings" w:hAnsi="Wingdings" w:hint="default"/>
      </w:rPr>
    </w:lvl>
  </w:abstractNum>
  <w:abstractNum w:abstractNumId="15" w15:restartNumberingAfterBreak="0">
    <w:nsid w:val="62B50EF3"/>
    <w:multiLevelType w:val="hybridMultilevel"/>
    <w:tmpl w:val="59BE2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A1C7A5E"/>
    <w:multiLevelType w:val="multilevel"/>
    <w:tmpl w:val="94AC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815BA"/>
    <w:multiLevelType w:val="hybridMultilevel"/>
    <w:tmpl w:val="820ED3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D523FF"/>
    <w:multiLevelType w:val="hybridMultilevel"/>
    <w:tmpl w:val="2EDAB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5024BE"/>
    <w:multiLevelType w:val="hybridMultilevel"/>
    <w:tmpl w:val="B0A0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55E45"/>
    <w:multiLevelType w:val="hybridMultilevel"/>
    <w:tmpl w:val="6DC235B8"/>
    <w:lvl w:ilvl="0" w:tplc="30D6D604">
      <w:start w:val="1"/>
      <w:numFmt w:val="bullet"/>
      <w:lvlText w:val=""/>
      <w:lvlJc w:val="left"/>
      <w:pPr>
        <w:ind w:left="720" w:hanging="360"/>
      </w:pPr>
      <w:rPr>
        <w:rFonts w:ascii="Symbol" w:hAnsi="Symbol" w:hint="default"/>
      </w:rPr>
    </w:lvl>
    <w:lvl w:ilvl="1" w:tplc="0E645F1C">
      <w:start w:val="1"/>
      <w:numFmt w:val="bullet"/>
      <w:lvlText w:val="o"/>
      <w:lvlJc w:val="left"/>
      <w:pPr>
        <w:ind w:left="1440" w:hanging="360"/>
      </w:pPr>
      <w:rPr>
        <w:rFonts w:ascii="Courier New" w:hAnsi="Courier New" w:hint="default"/>
      </w:rPr>
    </w:lvl>
    <w:lvl w:ilvl="2" w:tplc="486A89BA">
      <w:start w:val="1"/>
      <w:numFmt w:val="bullet"/>
      <w:lvlText w:val=""/>
      <w:lvlJc w:val="left"/>
      <w:pPr>
        <w:ind w:left="2160" w:hanging="360"/>
      </w:pPr>
      <w:rPr>
        <w:rFonts w:ascii="Wingdings" w:hAnsi="Wingdings" w:hint="default"/>
      </w:rPr>
    </w:lvl>
    <w:lvl w:ilvl="3" w:tplc="3CA027E4">
      <w:start w:val="1"/>
      <w:numFmt w:val="bullet"/>
      <w:lvlText w:val=""/>
      <w:lvlJc w:val="left"/>
      <w:pPr>
        <w:ind w:left="2880" w:hanging="360"/>
      </w:pPr>
      <w:rPr>
        <w:rFonts w:ascii="Symbol" w:hAnsi="Symbol" w:hint="default"/>
      </w:rPr>
    </w:lvl>
    <w:lvl w:ilvl="4" w:tplc="B07857A0">
      <w:start w:val="1"/>
      <w:numFmt w:val="bullet"/>
      <w:lvlText w:val="o"/>
      <w:lvlJc w:val="left"/>
      <w:pPr>
        <w:ind w:left="3600" w:hanging="360"/>
      </w:pPr>
      <w:rPr>
        <w:rFonts w:ascii="Courier New" w:hAnsi="Courier New" w:hint="default"/>
      </w:rPr>
    </w:lvl>
    <w:lvl w:ilvl="5" w:tplc="1B5CF5FE">
      <w:start w:val="1"/>
      <w:numFmt w:val="bullet"/>
      <w:lvlText w:val=""/>
      <w:lvlJc w:val="left"/>
      <w:pPr>
        <w:ind w:left="4320" w:hanging="360"/>
      </w:pPr>
      <w:rPr>
        <w:rFonts w:ascii="Wingdings" w:hAnsi="Wingdings" w:hint="default"/>
      </w:rPr>
    </w:lvl>
    <w:lvl w:ilvl="6" w:tplc="9926CD10">
      <w:start w:val="1"/>
      <w:numFmt w:val="bullet"/>
      <w:lvlText w:val=""/>
      <w:lvlJc w:val="left"/>
      <w:pPr>
        <w:ind w:left="5040" w:hanging="360"/>
      </w:pPr>
      <w:rPr>
        <w:rFonts w:ascii="Symbol" w:hAnsi="Symbol" w:hint="default"/>
      </w:rPr>
    </w:lvl>
    <w:lvl w:ilvl="7" w:tplc="838E5AA6">
      <w:start w:val="1"/>
      <w:numFmt w:val="bullet"/>
      <w:lvlText w:val="o"/>
      <w:lvlJc w:val="left"/>
      <w:pPr>
        <w:ind w:left="5760" w:hanging="360"/>
      </w:pPr>
      <w:rPr>
        <w:rFonts w:ascii="Courier New" w:hAnsi="Courier New" w:hint="default"/>
      </w:rPr>
    </w:lvl>
    <w:lvl w:ilvl="8" w:tplc="F7D67682">
      <w:start w:val="1"/>
      <w:numFmt w:val="bullet"/>
      <w:lvlText w:val=""/>
      <w:lvlJc w:val="left"/>
      <w:pPr>
        <w:ind w:left="6480" w:hanging="360"/>
      </w:pPr>
      <w:rPr>
        <w:rFonts w:ascii="Wingdings" w:hAnsi="Wingdings" w:hint="default"/>
      </w:rPr>
    </w:lvl>
  </w:abstractNum>
  <w:abstractNum w:abstractNumId="21" w15:restartNumberingAfterBreak="0">
    <w:nsid w:val="7A7D7221"/>
    <w:multiLevelType w:val="hybridMultilevel"/>
    <w:tmpl w:val="609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57B09"/>
    <w:multiLevelType w:val="hybridMultilevel"/>
    <w:tmpl w:val="9B2C86C8"/>
    <w:lvl w:ilvl="0" w:tplc="26E0B85E">
      <w:start w:val="1"/>
      <w:numFmt w:val="bullet"/>
      <w:lvlText w:val=""/>
      <w:lvlJc w:val="left"/>
      <w:pPr>
        <w:ind w:left="720" w:hanging="360"/>
      </w:pPr>
      <w:rPr>
        <w:rFonts w:ascii="Symbol" w:hAnsi="Symbol" w:hint="default"/>
      </w:rPr>
    </w:lvl>
    <w:lvl w:ilvl="1" w:tplc="925C5D34">
      <w:start w:val="1"/>
      <w:numFmt w:val="bullet"/>
      <w:lvlText w:val="o"/>
      <w:lvlJc w:val="left"/>
      <w:pPr>
        <w:ind w:left="1440" w:hanging="360"/>
      </w:pPr>
      <w:rPr>
        <w:rFonts w:ascii="Courier New" w:hAnsi="Courier New" w:hint="default"/>
      </w:rPr>
    </w:lvl>
    <w:lvl w:ilvl="2" w:tplc="EAC6697A">
      <w:start w:val="1"/>
      <w:numFmt w:val="bullet"/>
      <w:lvlText w:val=""/>
      <w:lvlJc w:val="left"/>
      <w:pPr>
        <w:ind w:left="2160" w:hanging="360"/>
      </w:pPr>
      <w:rPr>
        <w:rFonts w:ascii="Wingdings" w:hAnsi="Wingdings" w:hint="default"/>
      </w:rPr>
    </w:lvl>
    <w:lvl w:ilvl="3" w:tplc="ED08CD48">
      <w:start w:val="1"/>
      <w:numFmt w:val="bullet"/>
      <w:lvlText w:val=""/>
      <w:lvlJc w:val="left"/>
      <w:pPr>
        <w:ind w:left="2880" w:hanging="360"/>
      </w:pPr>
      <w:rPr>
        <w:rFonts w:ascii="Symbol" w:hAnsi="Symbol" w:hint="default"/>
      </w:rPr>
    </w:lvl>
    <w:lvl w:ilvl="4" w:tplc="B9D23584">
      <w:start w:val="1"/>
      <w:numFmt w:val="bullet"/>
      <w:lvlText w:val="o"/>
      <w:lvlJc w:val="left"/>
      <w:pPr>
        <w:ind w:left="3600" w:hanging="360"/>
      </w:pPr>
      <w:rPr>
        <w:rFonts w:ascii="Courier New" w:hAnsi="Courier New" w:hint="default"/>
      </w:rPr>
    </w:lvl>
    <w:lvl w:ilvl="5" w:tplc="9684AAAA">
      <w:start w:val="1"/>
      <w:numFmt w:val="bullet"/>
      <w:lvlText w:val=""/>
      <w:lvlJc w:val="left"/>
      <w:pPr>
        <w:ind w:left="4320" w:hanging="360"/>
      </w:pPr>
      <w:rPr>
        <w:rFonts w:ascii="Wingdings" w:hAnsi="Wingdings" w:hint="default"/>
      </w:rPr>
    </w:lvl>
    <w:lvl w:ilvl="6" w:tplc="AEFA4890">
      <w:start w:val="1"/>
      <w:numFmt w:val="bullet"/>
      <w:lvlText w:val=""/>
      <w:lvlJc w:val="left"/>
      <w:pPr>
        <w:ind w:left="5040" w:hanging="360"/>
      </w:pPr>
      <w:rPr>
        <w:rFonts w:ascii="Symbol" w:hAnsi="Symbol" w:hint="default"/>
      </w:rPr>
    </w:lvl>
    <w:lvl w:ilvl="7" w:tplc="0E6A7454">
      <w:start w:val="1"/>
      <w:numFmt w:val="bullet"/>
      <w:lvlText w:val="o"/>
      <w:lvlJc w:val="left"/>
      <w:pPr>
        <w:ind w:left="5760" w:hanging="360"/>
      </w:pPr>
      <w:rPr>
        <w:rFonts w:ascii="Courier New" w:hAnsi="Courier New" w:hint="default"/>
      </w:rPr>
    </w:lvl>
    <w:lvl w:ilvl="8" w:tplc="56705CA2">
      <w:start w:val="1"/>
      <w:numFmt w:val="bullet"/>
      <w:lvlText w:val=""/>
      <w:lvlJc w:val="left"/>
      <w:pPr>
        <w:ind w:left="6480" w:hanging="360"/>
      </w:pPr>
      <w:rPr>
        <w:rFonts w:ascii="Wingdings" w:hAnsi="Wingdings" w:hint="default"/>
      </w:rPr>
    </w:lvl>
  </w:abstractNum>
  <w:abstractNum w:abstractNumId="23" w15:restartNumberingAfterBreak="0">
    <w:nsid w:val="7F070D3E"/>
    <w:multiLevelType w:val="hybridMultilevel"/>
    <w:tmpl w:val="57E0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2"/>
  </w:num>
  <w:num w:numId="4">
    <w:abstractNumId w:val="14"/>
  </w:num>
  <w:num w:numId="5">
    <w:abstractNumId w:val="2"/>
  </w:num>
  <w:num w:numId="6">
    <w:abstractNumId w:val="13"/>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5"/>
  </w:num>
  <w:num w:numId="12">
    <w:abstractNumId w:val="1"/>
  </w:num>
  <w:num w:numId="13">
    <w:abstractNumId w:val="3"/>
  </w:num>
  <w:num w:numId="14">
    <w:abstractNumId w:val="15"/>
  </w:num>
  <w:num w:numId="15">
    <w:abstractNumId w:val="8"/>
  </w:num>
  <w:num w:numId="16">
    <w:abstractNumId w:val="11"/>
  </w:num>
  <w:num w:numId="17">
    <w:abstractNumId w:val="9"/>
  </w:num>
  <w:num w:numId="18">
    <w:abstractNumId w:val="18"/>
  </w:num>
  <w:num w:numId="19">
    <w:abstractNumId w:val="17"/>
  </w:num>
  <w:num w:numId="20">
    <w:abstractNumId w:val="21"/>
  </w:num>
  <w:num w:numId="21">
    <w:abstractNumId w:val="19"/>
  </w:num>
  <w:num w:numId="22">
    <w:abstractNumId w:val="0"/>
  </w:num>
  <w:num w:numId="23">
    <w:abstractNumId w:val="2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F5"/>
    <w:rsid w:val="0001429C"/>
    <w:rsid w:val="000251BB"/>
    <w:rsid w:val="000313F5"/>
    <w:rsid w:val="00035E38"/>
    <w:rsid w:val="000524AF"/>
    <w:rsid w:val="00070321"/>
    <w:rsid w:val="00072F31"/>
    <w:rsid w:val="000A753E"/>
    <w:rsid w:val="000E077C"/>
    <w:rsid w:val="000F26DF"/>
    <w:rsid w:val="000F3036"/>
    <w:rsid w:val="0010425B"/>
    <w:rsid w:val="001141A5"/>
    <w:rsid w:val="0014305C"/>
    <w:rsid w:val="00150F93"/>
    <w:rsid w:val="00157022"/>
    <w:rsid w:val="001617A1"/>
    <w:rsid w:val="001D3EC9"/>
    <w:rsid w:val="001D4DC0"/>
    <w:rsid w:val="001E113F"/>
    <w:rsid w:val="001F2DD3"/>
    <w:rsid w:val="002070CB"/>
    <w:rsid w:val="00207220"/>
    <w:rsid w:val="00210CB7"/>
    <w:rsid w:val="00246C26"/>
    <w:rsid w:val="002612A0"/>
    <w:rsid w:val="002658EC"/>
    <w:rsid w:val="00271E77"/>
    <w:rsid w:val="002E0F6B"/>
    <w:rsid w:val="002E2B16"/>
    <w:rsid w:val="002E3E9F"/>
    <w:rsid w:val="002F1C7D"/>
    <w:rsid w:val="0032520B"/>
    <w:rsid w:val="003441D9"/>
    <w:rsid w:val="003470DA"/>
    <w:rsid w:val="00375EFB"/>
    <w:rsid w:val="003853B5"/>
    <w:rsid w:val="00391E2D"/>
    <w:rsid w:val="003B342E"/>
    <w:rsid w:val="003C0907"/>
    <w:rsid w:val="003C0F0B"/>
    <w:rsid w:val="00424471"/>
    <w:rsid w:val="0042549C"/>
    <w:rsid w:val="0043456D"/>
    <w:rsid w:val="00451768"/>
    <w:rsid w:val="00453A7B"/>
    <w:rsid w:val="0048212B"/>
    <w:rsid w:val="00494324"/>
    <w:rsid w:val="004A438F"/>
    <w:rsid w:val="004B60A7"/>
    <w:rsid w:val="004B65A2"/>
    <w:rsid w:val="004C486A"/>
    <w:rsid w:val="004D30D5"/>
    <w:rsid w:val="0052759D"/>
    <w:rsid w:val="00554E05"/>
    <w:rsid w:val="00562BFC"/>
    <w:rsid w:val="00565241"/>
    <w:rsid w:val="00566292"/>
    <w:rsid w:val="00567F42"/>
    <w:rsid w:val="005B7A68"/>
    <w:rsid w:val="005C4F4A"/>
    <w:rsid w:val="005C519D"/>
    <w:rsid w:val="005C6B97"/>
    <w:rsid w:val="00613D7F"/>
    <w:rsid w:val="0064662E"/>
    <w:rsid w:val="00676C9D"/>
    <w:rsid w:val="006948C5"/>
    <w:rsid w:val="006A1406"/>
    <w:rsid w:val="006C45D4"/>
    <w:rsid w:val="006D763E"/>
    <w:rsid w:val="006E1151"/>
    <w:rsid w:val="006E1207"/>
    <w:rsid w:val="006E688F"/>
    <w:rsid w:val="006F407F"/>
    <w:rsid w:val="006F61A1"/>
    <w:rsid w:val="0070027D"/>
    <w:rsid w:val="00702790"/>
    <w:rsid w:val="00714CF0"/>
    <w:rsid w:val="007337D2"/>
    <w:rsid w:val="007437A5"/>
    <w:rsid w:val="00757439"/>
    <w:rsid w:val="00787884"/>
    <w:rsid w:val="0079590D"/>
    <w:rsid w:val="007A5505"/>
    <w:rsid w:val="007C3F72"/>
    <w:rsid w:val="007C49BD"/>
    <w:rsid w:val="007C6744"/>
    <w:rsid w:val="007D195A"/>
    <w:rsid w:val="007F64BE"/>
    <w:rsid w:val="00811DA7"/>
    <w:rsid w:val="00835898"/>
    <w:rsid w:val="00841B40"/>
    <w:rsid w:val="008571E0"/>
    <w:rsid w:val="008621AE"/>
    <w:rsid w:val="00885DD1"/>
    <w:rsid w:val="008901B2"/>
    <w:rsid w:val="00890DC7"/>
    <w:rsid w:val="00891A19"/>
    <w:rsid w:val="008A6462"/>
    <w:rsid w:val="008B1B5B"/>
    <w:rsid w:val="008C5040"/>
    <w:rsid w:val="008D1F71"/>
    <w:rsid w:val="008E4B0B"/>
    <w:rsid w:val="008F3E3C"/>
    <w:rsid w:val="008F7D61"/>
    <w:rsid w:val="00910C7E"/>
    <w:rsid w:val="009156DA"/>
    <w:rsid w:val="00953D1E"/>
    <w:rsid w:val="009767C7"/>
    <w:rsid w:val="009C1FB1"/>
    <w:rsid w:val="009D6E97"/>
    <w:rsid w:val="009E224F"/>
    <w:rsid w:val="00A20578"/>
    <w:rsid w:val="00A2712B"/>
    <w:rsid w:val="00A36173"/>
    <w:rsid w:val="00A4234C"/>
    <w:rsid w:val="00A50AA7"/>
    <w:rsid w:val="00A52330"/>
    <w:rsid w:val="00A53855"/>
    <w:rsid w:val="00A575FD"/>
    <w:rsid w:val="00A67B13"/>
    <w:rsid w:val="00A73BBA"/>
    <w:rsid w:val="00AC0C03"/>
    <w:rsid w:val="00AD1419"/>
    <w:rsid w:val="00AE4587"/>
    <w:rsid w:val="00AE70AA"/>
    <w:rsid w:val="00AF3A42"/>
    <w:rsid w:val="00B033E2"/>
    <w:rsid w:val="00B25ED2"/>
    <w:rsid w:val="00B549E3"/>
    <w:rsid w:val="00B77C2A"/>
    <w:rsid w:val="00BD6054"/>
    <w:rsid w:val="00BE4D83"/>
    <w:rsid w:val="00C37543"/>
    <w:rsid w:val="00C51D3E"/>
    <w:rsid w:val="00C9544B"/>
    <w:rsid w:val="00CB023A"/>
    <w:rsid w:val="00CC1759"/>
    <w:rsid w:val="00CD6DBB"/>
    <w:rsid w:val="00CF2488"/>
    <w:rsid w:val="00D01487"/>
    <w:rsid w:val="00D11460"/>
    <w:rsid w:val="00D12486"/>
    <w:rsid w:val="00D22592"/>
    <w:rsid w:val="00D24C28"/>
    <w:rsid w:val="00D630EE"/>
    <w:rsid w:val="00D92765"/>
    <w:rsid w:val="00D93F9C"/>
    <w:rsid w:val="00DA29CA"/>
    <w:rsid w:val="00DD39FF"/>
    <w:rsid w:val="00DD42DF"/>
    <w:rsid w:val="00E4596C"/>
    <w:rsid w:val="00E6403D"/>
    <w:rsid w:val="00E74EF9"/>
    <w:rsid w:val="00E923D6"/>
    <w:rsid w:val="00EA3BD4"/>
    <w:rsid w:val="00EC1CE8"/>
    <w:rsid w:val="00EC69E0"/>
    <w:rsid w:val="00ED2E2C"/>
    <w:rsid w:val="00EE3EB2"/>
    <w:rsid w:val="00F278AB"/>
    <w:rsid w:val="00F70157"/>
    <w:rsid w:val="00FE0A7E"/>
    <w:rsid w:val="0C80D8DA"/>
    <w:rsid w:val="0D5F0C97"/>
    <w:rsid w:val="11B91182"/>
    <w:rsid w:val="11DC4533"/>
    <w:rsid w:val="15E7312D"/>
    <w:rsid w:val="185C6F2A"/>
    <w:rsid w:val="19DFF149"/>
    <w:rsid w:val="1B37997D"/>
    <w:rsid w:val="1D9EEF4B"/>
    <w:rsid w:val="207156C4"/>
    <w:rsid w:val="21BE28E6"/>
    <w:rsid w:val="23DE0065"/>
    <w:rsid w:val="27F6728B"/>
    <w:rsid w:val="281980D6"/>
    <w:rsid w:val="2B633246"/>
    <w:rsid w:val="2FCA78F9"/>
    <w:rsid w:val="34EF9DA8"/>
    <w:rsid w:val="36866CFE"/>
    <w:rsid w:val="3744737C"/>
    <w:rsid w:val="38C0E571"/>
    <w:rsid w:val="394BCE6F"/>
    <w:rsid w:val="3CE3B90F"/>
    <w:rsid w:val="3F3742FC"/>
    <w:rsid w:val="43242301"/>
    <w:rsid w:val="44995B03"/>
    <w:rsid w:val="44BC33DD"/>
    <w:rsid w:val="469EAEC8"/>
    <w:rsid w:val="48F78049"/>
    <w:rsid w:val="49B78E3E"/>
    <w:rsid w:val="49FD9C5D"/>
    <w:rsid w:val="4F5C95CF"/>
    <w:rsid w:val="519FB931"/>
    <w:rsid w:val="54F9C9B0"/>
    <w:rsid w:val="5561D4B6"/>
    <w:rsid w:val="55F70AA9"/>
    <w:rsid w:val="57A4F7A2"/>
    <w:rsid w:val="5C76C9F4"/>
    <w:rsid w:val="5C96EB99"/>
    <w:rsid w:val="5DD7D1F1"/>
    <w:rsid w:val="5ED3F7EB"/>
    <w:rsid w:val="5F581549"/>
    <w:rsid w:val="5F868EBE"/>
    <w:rsid w:val="5FCC0D32"/>
    <w:rsid w:val="64E096A4"/>
    <w:rsid w:val="66089E7E"/>
    <w:rsid w:val="6B978E11"/>
    <w:rsid w:val="6BDA52FE"/>
    <w:rsid w:val="6E50D8D8"/>
    <w:rsid w:val="6E773284"/>
    <w:rsid w:val="7347D2CE"/>
    <w:rsid w:val="76AE39B3"/>
    <w:rsid w:val="7904E229"/>
    <w:rsid w:val="793D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6F4C"/>
  <w15:docId w15:val="{91F8DEAF-9F1A-48D2-8633-1325D4A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7F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1C7D"/>
    <w:pPr>
      <w:spacing w:line="240" w:lineRule="exact"/>
    </w:pPr>
    <w:rPr>
      <w:rFonts w:ascii="Roboto Light" w:hAnsi="Roboto Light"/>
      <w:sz w:val="20"/>
    </w:rPr>
  </w:style>
  <w:style w:type="character" w:customStyle="1" w:styleId="BodyTextChar">
    <w:name w:val="Body Text Char"/>
    <w:basedOn w:val="DefaultParagraphFont"/>
    <w:link w:val="BodyText"/>
    <w:rsid w:val="002F1C7D"/>
    <w:rPr>
      <w:rFonts w:ascii="Roboto Light" w:hAnsi="Roboto Light"/>
      <w:sz w:val="20"/>
    </w:rPr>
  </w:style>
  <w:style w:type="paragraph" w:styleId="Header">
    <w:name w:val="header"/>
    <w:basedOn w:val="Normal"/>
    <w:link w:val="HeaderChar"/>
    <w:uiPriority w:val="99"/>
    <w:semiHidden/>
    <w:rsid w:val="002E0F6B"/>
    <w:pPr>
      <w:tabs>
        <w:tab w:val="center" w:pos="4513"/>
        <w:tab w:val="right" w:pos="9026"/>
      </w:tabs>
    </w:pPr>
  </w:style>
  <w:style w:type="character" w:customStyle="1" w:styleId="HeaderChar">
    <w:name w:val="Header Char"/>
    <w:basedOn w:val="DefaultParagraphFont"/>
    <w:link w:val="Header"/>
    <w:uiPriority w:val="99"/>
    <w:semiHidden/>
    <w:rsid w:val="00035E38"/>
  </w:style>
  <w:style w:type="paragraph" w:styleId="Footer">
    <w:name w:val="footer"/>
    <w:basedOn w:val="Normal"/>
    <w:link w:val="FooterChar"/>
    <w:uiPriority w:val="99"/>
    <w:rsid w:val="002F1C7D"/>
    <w:pPr>
      <w:pBdr>
        <w:top w:val="single" w:sz="8" w:space="13" w:color="13A538" w:themeColor="text2"/>
      </w:pBdr>
      <w:tabs>
        <w:tab w:val="center" w:pos="4513"/>
        <w:tab w:val="right" w:pos="9026"/>
      </w:tabs>
      <w:spacing w:line="280" w:lineRule="exact"/>
      <w:jc w:val="center"/>
    </w:pPr>
    <w:rPr>
      <w:rFonts w:ascii="Roboto Light" w:hAnsi="Roboto Light"/>
      <w:color w:val="000000" w:themeColor="text1"/>
      <w:sz w:val="18"/>
      <w:szCs w:val="18"/>
    </w:rPr>
  </w:style>
  <w:style w:type="character" w:customStyle="1" w:styleId="FooterChar">
    <w:name w:val="Footer Char"/>
    <w:basedOn w:val="DefaultParagraphFont"/>
    <w:link w:val="Footer"/>
    <w:uiPriority w:val="99"/>
    <w:rsid w:val="002F1C7D"/>
    <w:rPr>
      <w:rFonts w:ascii="Roboto Light" w:hAnsi="Roboto Light"/>
      <w:color w:val="000000" w:themeColor="text1"/>
      <w:sz w:val="18"/>
      <w:szCs w:val="18"/>
    </w:rPr>
  </w:style>
  <w:style w:type="paragraph" w:styleId="BalloonText">
    <w:name w:val="Balloon Text"/>
    <w:basedOn w:val="Normal"/>
    <w:link w:val="BalloonTextChar"/>
    <w:uiPriority w:val="99"/>
    <w:semiHidden/>
    <w:unhideWhenUsed/>
    <w:rsid w:val="002E0F6B"/>
    <w:rPr>
      <w:rFonts w:ascii="Tahoma" w:hAnsi="Tahoma" w:cs="Tahoma"/>
      <w:sz w:val="16"/>
      <w:szCs w:val="16"/>
    </w:rPr>
  </w:style>
  <w:style w:type="character" w:customStyle="1" w:styleId="BalloonTextChar">
    <w:name w:val="Balloon Text Char"/>
    <w:basedOn w:val="DefaultParagraphFont"/>
    <w:link w:val="BalloonText"/>
    <w:uiPriority w:val="99"/>
    <w:semiHidden/>
    <w:rsid w:val="002E0F6B"/>
    <w:rPr>
      <w:rFonts w:ascii="Tahoma" w:hAnsi="Tahoma" w:cs="Tahoma"/>
      <w:sz w:val="16"/>
      <w:szCs w:val="16"/>
    </w:rPr>
  </w:style>
  <w:style w:type="paragraph" w:customStyle="1" w:styleId="HeaderPageNumber">
    <w:name w:val="Header Page Number"/>
    <w:basedOn w:val="Header"/>
    <w:qFormat/>
    <w:rsid w:val="002F1C7D"/>
    <w:pPr>
      <w:jc w:val="center"/>
    </w:pPr>
    <w:rPr>
      <w:rFonts w:ascii="Roboto Medium" w:hAnsi="Roboto Medium"/>
      <w:color w:val="13A538" w:themeColor="text2"/>
      <w:sz w:val="18"/>
      <w:szCs w:val="18"/>
    </w:rPr>
  </w:style>
  <w:style w:type="table" w:customStyle="1" w:styleId="TableGridLight1">
    <w:name w:val="Table Grid Light1"/>
    <w:basedOn w:val="TableNormal"/>
    <w:next w:val="TableGridLight"/>
    <w:uiPriority w:val="40"/>
    <w:rsid w:val="00885DD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85D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53855"/>
    <w:pPr>
      <w:spacing w:before="100" w:beforeAutospacing="1" w:after="100" w:afterAutospacing="1"/>
    </w:pPr>
    <w:rPr>
      <w:rFonts w:ascii="Times New Roman" w:eastAsia="Calibri" w:hAnsi="Times New Roman" w:cs="Times New Roman"/>
      <w:sz w:val="24"/>
      <w:szCs w:val="24"/>
      <w:lang w:eastAsia="en-GB"/>
    </w:rPr>
  </w:style>
  <w:style w:type="character" w:customStyle="1" w:styleId="BlockTextChar">
    <w:name w:val="Block Text Char"/>
    <w:link w:val="BlockText"/>
    <w:semiHidden/>
    <w:locked/>
    <w:rsid w:val="00A53855"/>
    <w:rPr>
      <w:rFonts w:ascii="55 Helvetica Roman" w:hAnsi="55 Helvetica Roman" w:cs="55 Helvetica Roman"/>
      <w:noProof/>
      <w:sz w:val="24"/>
      <w:lang w:eastAsia="ja-JP"/>
    </w:rPr>
  </w:style>
  <w:style w:type="paragraph" w:styleId="BlockText">
    <w:name w:val="Block Text"/>
    <w:basedOn w:val="Normal"/>
    <w:link w:val="BlockTextChar"/>
    <w:semiHidden/>
    <w:unhideWhenUsed/>
    <w:rsid w:val="00A53855"/>
    <w:pPr>
      <w:spacing w:line="278" w:lineRule="auto"/>
      <w:ind w:left="1418" w:right="141"/>
    </w:pPr>
    <w:rPr>
      <w:rFonts w:ascii="55 Helvetica Roman" w:hAnsi="55 Helvetica Roman" w:cs="55 Helvetica Roman"/>
      <w:noProof/>
      <w:sz w:val="24"/>
      <w:lang w:eastAsia="ja-JP"/>
    </w:rPr>
  </w:style>
  <w:style w:type="paragraph" w:styleId="ListParagraph">
    <w:name w:val="List Paragraph"/>
    <w:basedOn w:val="Normal"/>
    <w:uiPriority w:val="34"/>
    <w:qFormat/>
    <w:rsid w:val="00A53855"/>
    <w:pPr>
      <w:ind w:left="720"/>
    </w:pPr>
    <w:rPr>
      <w:rFonts w:ascii="Times New Roman" w:eastAsia="Calibri" w:hAnsi="Times New Roman" w:cs="Times New Roman"/>
      <w:sz w:val="24"/>
      <w:szCs w:val="24"/>
      <w:lang w:eastAsia="en-GB"/>
    </w:rPr>
  </w:style>
  <w:style w:type="character" w:customStyle="1" w:styleId="InitialStyle">
    <w:name w:val="InitialStyle"/>
    <w:rsid w:val="00A53855"/>
    <w:rPr>
      <w:rFonts w:ascii="Times New Roman" w:hAnsi="Times New Roman" w:cs="Times New Roman" w:hint="default"/>
      <w:color w:val="auto"/>
      <w:spacing w:val="0"/>
      <w:sz w:val="24"/>
    </w:rPr>
  </w:style>
  <w:style w:type="character" w:styleId="CommentReference">
    <w:name w:val="annotation reference"/>
    <w:basedOn w:val="DefaultParagraphFont"/>
    <w:uiPriority w:val="99"/>
    <w:semiHidden/>
    <w:unhideWhenUsed/>
    <w:rsid w:val="001E113F"/>
    <w:rPr>
      <w:sz w:val="16"/>
      <w:szCs w:val="16"/>
    </w:rPr>
  </w:style>
  <w:style w:type="paragraph" w:styleId="CommentText">
    <w:name w:val="annotation text"/>
    <w:basedOn w:val="Normal"/>
    <w:link w:val="CommentTextChar"/>
    <w:uiPriority w:val="99"/>
    <w:semiHidden/>
    <w:unhideWhenUsed/>
    <w:rsid w:val="001E113F"/>
    <w:rPr>
      <w:sz w:val="20"/>
      <w:szCs w:val="20"/>
    </w:rPr>
  </w:style>
  <w:style w:type="character" w:customStyle="1" w:styleId="CommentTextChar">
    <w:name w:val="Comment Text Char"/>
    <w:basedOn w:val="DefaultParagraphFont"/>
    <w:link w:val="CommentText"/>
    <w:uiPriority w:val="99"/>
    <w:semiHidden/>
    <w:rsid w:val="001E113F"/>
    <w:rPr>
      <w:sz w:val="20"/>
      <w:szCs w:val="20"/>
    </w:rPr>
  </w:style>
  <w:style w:type="paragraph" w:styleId="CommentSubject">
    <w:name w:val="annotation subject"/>
    <w:basedOn w:val="CommentText"/>
    <w:next w:val="CommentText"/>
    <w:link w:val="CommentSubjectChar"/>
    <w:uiPriority w:val="99"/>
    <w:semiHidden/>
    <w:unhideWhenUsed/>
    <w:rsid w:val="001E113F"/>
    <w:rPr>
      <w:b/>
      <w:bCs/>
    </w:rPr>
  </w:style>
  <w:style w:type="character" w:customStyle="1" w:styleId="CommentSubjectChar">
    <w:name w:val="Comment Subject Char"/>
    <w:basedOn w:val="CommentTextChar"/>
    <w:link w:val="CommentSubject"/>
    <w:uiPriority w:val="99"/>
    <w:semiHidden/>
    <w:rsid w:val="001E1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0631">
      <w:bodyDiv w:val="1"/>
      <w:marLeft w:val="0"/>
      <w:marRight w:val="0"/>
      <w:marTop w:val="0"/>
      <w:marBottom w:val="0"/>
      <w:divBdr>
        <w:top w:val="none" w:sz="0" w:space="0" w:color="auto"/>
        <w:left w:val="none" w:sz="0" w:space="0" w:color="auto"/>
        <w:bottom w:val="none" w:sz="0" w:space="0" w:color="auto"/>
        <w:right w:val="none" w:sz="0" w:space="0" w:color="auto"/>
      </w:divBdr>
    </w:div>
    <w:div w:id="1475173680">
      <w:bodyDiv w:val="1"/>
      <w:marLeft w:val="0"/>
      <w:marRight w:val="0"/>
      <w:marTop w:val="0"/>
      <w:marBottom w:val="0"/>
      <w:divBdr>
        <w:top w:val="none" w:sz="0" w:space="0" w:color="auto"/>
        <w:left w:val="none" w:sz="0" w:space="0" w:color="auto"/>
        <w:bottom w:val="none" w:sz="0" w:space="0" w:color="auto"/>
        <w:right w:val="none" w:sz="0" w:space="0" w:color="auto"/>
      </w:divBdr>
    </w:div>
    <w:div w:id="1670717809">
      <w:bodyDiv w:val="1"/>
      <w:marLeft w:val="0"/>
      <w:marRight w:val="0"/>
      <w:marTop w:val="0"/>
      <w:marBottom w:val="0"/>
      <w:divBdr>
        <w:top w:val="none" w:sz="0" w:space="0" w:color="auto"/>
        <w:left w:val="none" w:sz="0" w:space="0" w:color="auto"/>
        <w:bottom w:val="none" w:sz="0" w:space="0" w:color="auto"/>
        <w:right w:val="none" w:sz="0" w:space="0" w:color="auto"/>
      </w:divBdr>
    </w:div>
    <w:div w:id="1764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20Croft\AppData\Local\Microsoft\Windows\INetCache\Content.Outlook\SZZ4MJ0O\Felix%20Letterhead%20Template%20Oct%202018.dotx" TargetMode="External"/></Relationships>
</file>

<file path=word/theme/theme1.xml><?xml version="1.0" encoding="utf-8"?>
<a:theme xmlns:a="http://schemas.openxmlformats.org/drawingml/2006/main" name="Office Theme">
  <a:themeElements>
    <a:clrScheme name="Felix">
      <a:dk1>
        <a:sysClr val="windowText" lastClr="000000"/>
      </a:dk1>
      <a:lt1>
        <a:sysClr val="window" lastClr="FFFFFF"/>
      </a:lt1>
      <a:dk2>
        <a:srgbClr val="13A538"/>
      </a:dk2>
      <a:lt2>
        <a:srgbClr val="FFFFFF"/>
      </a:lt2>
      <a:accent1>
        <a:srgbClr val="13A538"/>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Felix">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B374-A19B-4701-AE59-D3FDC67EF700}">
  <ds:schemaRefs>
    <ds:schemaRef ds:uri="http://schemas.microsoft.com/sharepoint/v3/contenttype/forms"/>
  </ds:schemaRefs>
</ds:datastoreItem>
</file>

<file path=customXml/itemProps2.xml><?xml version="1.0" encoding="utf-8"?>
<ds:datastoreItem xmlns:ds="http://schemas.openxmlformats.org/officeDocument/2006/customXml" ds:itemID="{7CA22E51-03F6-4F56-8A83-391EF1F9F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74DF-16FE-4F1E-8E46-0EC600F11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DA8AB-75F2-4F22-8BF2-79BC72D8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Felix Letterhead Template Oct 2018.dotx</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Croft</dc:creator>
  <cp:keywords/>
  <dc:description/>
  <cp:lastModifiedBy>Georgios Karagkiozoglou</cp:lastModifiedBy>
  <cp:revision>2</cp:revision>
  <cp:lastPrinted>2019-08-07T10:45:00Z</cp:lastPrinted>
  <dcterms:created xsi:type="dcterms:W3CDTF">2021-09-14T10:24:00Z</dcterms:created>
  <dcterms:modified xsi:type="dcterms:W3CDTF">2021-09-14T10:24:00Z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